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1B808B" w14:textId="77777777" w:rsidR="1374F7C5" w:rsidRDefault="1374F7C5" w:rsidP="1374F7C5">
      <w:pPr>
        <w:ind w:left="360"/>
        <w:jc w:val="center"/>
      </w:pPr>
      <w:r w:rsidRPr="1374F7C5">
        <w:rPr>
          <w:rFonts w:ascii="Times New Roman" w:eastAsia="Times New Roman" w:hAnsi="Times New Roman" w:cs="Times New Roman"/>
          <w:b/>
          <w:bCs/>
        </w:rPr>
        <w:t>Morocco’s Compliance with the Convention on the Rights of Persons with Disabilities</w:t>
      </w:r>
    </w:p>
    <w:p w14:paraId="5A1F04D3" w14:textId="77777777" w:rsidR="1374F7C5" w:rsidRDefault="1374F7C5" w:rsidP="1374F7C5">
      <w:pPr>
        <w:jc w:val="center"/>
      </w:pPr>
      <w:r w:rsidRPr="1374F7C5">
        <w:rPr>
          <w:rFonts w:ascii="Times New Roman" w:eastAsia="Times New Roman" w:hAnsi="Times New Roman" w:cs="Times New Roman"/>
          <w:i/>
          <w:iCs/>
        </w:rPr>
        <w:t>Parallel Report for the Committee on the Rights of the Child</w:t>
      </w:r>
    </w:p>
    <w:p w14:paraId="7308F28F" w14:textId="77777777" w:rsidR="1374F7C5" w:rsidRDefault="1374F7C5" w:rsidP="1374F7C5">
      <w:pPr>
        <w:jc w:val="center"/>
      </w:pPr>
      <w:bookmarkStart w:id="0" w:name="_GoBack"/>
      <w:bookmarkEnd w:id="0"/>
      <w:r w:rsidRPr="1374F7C5">
        <w:rPr>
          <w:rFonts w:ascii="Times New Roman" w:eastAsia="Times New Roman" w:hAnsi="Times New Roman" w:cs="Times New Roman"/>
          <w:i/>
          <w:iCs/>
        </w:rPr>
        <w:t xml:space="preserve"> </w:t>
      </w:r>
    </w:p>
    <w:p w14:paraId="394E44F8" w14:textId="77777777" w:rsidR="1374F7C5" w:rsidRDefault="1374F7C5" w:rsidP="1374F7C5">
      <w:pPr>
        <w:jc w:val="center"/>
      </w:pPr>
      <w:r w:rsidRPr="1374F7C5">
        <w:rPr>
          <w:rFonts w:ascii="Times New Roman" w:eastAsia="Times New Roman" w:hAnsi="Times New Roman" w:cs="Times New Roman"/>
          <w:b/>
          <w:bCs/>
        </w:rPr>
        <w:t>Submitted by The Advocates for Human Rights</w:t>
      </w:r>
    </w:p>
    <w:p w14:paraId="0AB8C307" w14:textId="77777777" w:rsidR="1374F7C5" w:rsidRDefault="1374F7C5" w:rsidP="1374F7C5">
      <w:pPr>
        <w:jc w:val="center"/>
      </w:pPr>
      <w:r w:rsidRPr="1374F7C5">
        <w:rPr>
          <w:rFonts w:ascii="Times New Roman" w:eastAsia="Times New Roman" w:hAnsi="Times New Roman" w:cs="Times New Roman"/>
        </w:rPr>
        <w:t>a non-governmental organization in special consultative status with ECOSOC</w:t>
      </w:r>
    </w:p>
    <w:p w14:paraId="6D1E8A5A" w14:textId="77777777" w:rsidR="1374F7C5" w:rsidRDefault="1374F7C5" w:rsidP="1374F7C5">
      <w:pPr>
        <w:jc w:val="center"/>
      </w:pPr>
      <w:r w:rsidRPr="1374F7C5">
        <w:rPr>
          <w:rFonts w:ascii="Times New Roman" w:eastAsia="Times New Roman" w:hAnsi="Times New Roman" w:cs="Times New Roman"/>
        </w:rPr>
        <w:t>and</w:t>
      </w:r>
    </w:p>
    <w:p w14:paraId="47AEA258" w14:textId="77777777" w:rsidR="1374F7C5" w:rsidRDefault="1374F7C5" w:rsidP="1374F7C5">
      <w:pPr>
        <w:jc w:val="center"/>
      </w:pPr>
      <w:r w:rsidRPr="1374F7C5">
        <w:rPr>
          <w:rFonts w:ascii="Times New Roman" w:eastAsia="Times New Roman" w:hAnsi="Times New Roman" w:cs="Times New Roman"/>
          <w:b/>
          <w:bCs/>
        </w:rPr>
        <w:t>MRA</w:t>
      </w:r>
      <w:r w:rsidR="0041340D">
        <w:rPr>
          <w:rFonts w:ascii="Times New Roman" w:eastAsia="Times New Roman" w:hAnsi="Times New Roman" w:cs="Times New Roman"/>
          <w:b/>
          <w:bCs/>
        </w:rPr>
        <w:t xml:space="preserve"> Mobilising for Rights Associates</w:t>
      </w:r>
    </w:p>
    <w:p w14:paraId="1196E95B" w14:textId="77777777" w:rsidR="1374F7C5" w:rsidRDefault="1374F7C5" w:rsidP="1374F7C5">
      <w:pPr>
        <w:jc w:val="center"/>
      </w:pPr>
      <w:r w:rsidRPr="1374F7C5">
        <w:rPr>
          <w:rFonts w:ascii="Times New Roman" w:eastAsia="Times New Roman" w:hAnsi="Times New Roman" w:cs="Times New Roman"/>
        </w:rPr>
        <w:t>a non-governmental organization based in Rabat, Morocco</w:t>
      </w:r>
    </w:p>
    <w:p w14:paraId="6583044D" w14:textId="77777777" w:rsidR="1374F7C5" w:rsidRDefault="1374F7C5" w:rsidP="1374F7C5">
      <w:pPr>
        <w:jc w:val="center"/>
      </w:pPr>
      <w:r w:rsidRPr="1374F7C5">
        <w:rPr>
          <w:rFonts w:ascii="Times New Roman" w:eastAsia="Times New Roman" w:hAnsi="Times New Roman" w:cs="Times New Roman"/>
        </w:rPr>
        <w:t>in collaboration with an alliance of Moroccan NGOs</w:t>
      </w:r>
      <w:r w:rsidR="00B83E85">
        <w:rPr>
          <w:rStyle w:val="FootnoteReference"/>
          <w:rFonts w:ascii="Times New Roman" w:eastAsia="Times New Roman" w:hAnsi="Times New Roman" w:cs="Times New Roman"/>
        </w:rPr>
        <w:footnoteReference w:id="2"/>
      </w:r>
    </w:p>
    <w:p w14:paraId="6E48D94F" w14:textId="77777777" w:rsidR="1374F7C5" w:rsidRDefault="1374F7C5" w:rsidP="1374F7C5">
      <w:pPr>
        <w:jc w:val="center"/>
      </w:pPr>
      <w:r w:rsidRPr="1374F7C5">
        <w:rPr>
          <w:rFonts w:ascii="Times New Roman" w:eastAsia="Times New Roman" w:hAnsi="Times New Roman" w:cs="Times New Roman"/>
          <w:b/>
          <w:bCs/>
        </w:rPr>
        <w:t xml:space="preserve"> </w:t>
      </w:r>
    </w:p>
    <w:p w14:paraId="7BC595A5" w14:textId="77777777" w:rsidR="1374F7C5" w:rsidRDefault="1374F7C5" w:rsidP="1374F7C5">
      <w:pPr>
        <w:jc w:val="center"/>
      </w:pPr>
      <w:r w:rsidRPr="1374F7C5">
        <w:rPr>
          <w:rFonts w:ascii="Times New Roman" w:eastAsia="Times New Roman" w:hAnsi="Times New Roman" w:cs="Times New Roman"/>
          <w:b/>
          <w:bCs/>
        </w:rPr>
        <w:t>for the 18th Session of the Committee on the Rights of Persons with Disabilities</w:t>
      </w:r>
    </w:p>
    <w:p w14:paraId="660AD526" w14:textId="77777777" w:rsidR="1374F7C5" w:rsidRDefault="1374F7C5" w:rsidP="1374F7C5">
      <w:pPr>
        <w:jc w:val="center"/>
      </w:pPr>
      <w:r w:rsidRPr="1374F7C5">
        <w:rPr>
          <w:rFonts w:ascii="Times New Roman" w:eastAsia="Times New Roman" w:hAnsi="Times New Roman" w:cs="Times New Roman"/>
          <w:b/>
          <w:bCs/>
        </w:rPr>
        <w:t>14 Aug 2017 - 01 Sep 2017</w:t>
      </w:r>
    </w:p>
    <w:p w14:paraId="489FF689" w14:textId="77777777" w:rsidR="1374F7C5" w:rsidRDefault="1374F7C5" w:rsidP="1374F7C5">
      <w:pPr>
        <w:jc w:val="center"/>
      </w:pPr>
      <w:r w:rsidRPr="1374F7C5">
        <w:rPr>
          <w:rFonts w:ascii="Times New Roman" w:eastAsia="Times New Roman" w:hAnsi="Times New Roman" w:cs="Times New Roman"/>
          <w:b/>
          <w:bCs/>
        </w:rPr>
        <w:t xml:space="preserve"> </w:t>
      </w:r>
    </w:p>
    <w:p w14:paraId="3BC1B68B" w14:textId="77777777" w:rsidR="1374F7C5" w:rsidRDefault="1374F7C5" w:rsidP="1374F7C5">
      <w:pPr>
        <w:jc w:val="center"/>
      </w:pPr>
      <w:r w:rsidRPr="1374F7C5">
        <w:rPr>
          <w:rFonts w:ascii="Times New Roman" w:eastAsia="Times New Roman" w:hAnsi="Times New Roman" w:cs="Times New Roman"/>
          <w:b/>
          <w:bCs/>
        </w:rPr>
        <w:t>Submitted Jul</w:t>
      </w:r>
      <w:r w:rsidR="00B83E85">
        <w:rPr>
          <w:rFonts w:ascii="Times New Roman" w:eastAsia="Times New Roman" w:hAnsi="Times New Roman" w:cs="Times New Roman"/>
          <w:b/>
          <w:bCs/>
        </w:rPr>
        <w:t>y 30</w:t>
      </w:r>
      <w:r w:rsidRPr="1374F7C5">
        <w:rPr>
          <w:rFonts w:ascii="Times New Roman" w:eastAsia="Times New Roman" w:hAnsi="Times New Roman" w:cs="Times New Roman"/>
          <w:b/>
          <w:bCs/>
        </w:rPr>
        <w:t>, 2017</w:t>
      </w:r>
    </w:p>
    <w:p w14:paraId="1184C4FF" w14:textId="77777777" w:rsidR="1374F7C5" w:rsidRDefault="1374F7C5">
      <w:r w:rsidRPr="1374F7C5">
        <w:rPr>
          <w:rFonts w:ascii="Times New Roman" w:eastAsia="Times New Roman" w:hAnsi="Times New Roman" w:cs="Times New Roman"/>
        </w:rPr>
        <w:t xml:space="preserve"> </w:t>
      </w:r>
    </w:p>
    <w:p w14:paraId="2D861D97" w14:textId="77777777" w:rsidR="1374F7C5" w:rsidRDefault="1374F7C5">
      <w:r w:rsidRPr="1374F7C5">
        <w:rPr>
          <w:rFonts w:ascii="Times New Roman" w:eastAsia="Times New Roman" w:hAnsi="Times New Roman" w:cs="Times New Roman"/>
          <w:b/>
          <w:bCs/>
        </w:rPr>
        <w:t>I.  Reporting Organizations</w:t>
      </w:r>
    </w:p>
    <w:p w14:paraId="0D29F11E" w14:textId="77777777" w:rsidR="1374F7C5" w:rsidRDefault="1374F7C5">
      <w:r w:rsidRPr="1374F7C5">
        <w:rPr>
          <w:rFonts w:ascii="Times New Roman" w:eastAsia="Times New Roman" w:hAnsi="Times New Roman" w:cs="Times New Roman"/>
          <w:b/>
          <w:bCs/>
        </w:rPr>
        <w:t xml:space="preserve"> </w:t>
      </w:r>
    </w:p>
    <w:p w14:paraId="1D13B569" w14:textId="77777777" w:rsidR="0095186A" w:rsidRDefault="0095186A" w:rsidP="0095186A">
      <w:pPr>
        <w:jc w:val="both"/>
        <w:rPr>
          <w:rFonts w:ascii="Times New Roman" w:eastAsia="Times New Roman" w:hAnsi="Times New Roman" w:cs="Times New Roman"/>
        </w:rPr>
      </w:pPr>
      <w:r w:rsidRPr="0095186A">
        <w:rPr>
          <w:rFonts w:ascii="Times New Roman" w:eastAsia="Times New Roman" w:hAnsi="Times New Roman" w:cs="Times New Roman"/>
          <w:b/>
          <w:bCs/>
        </w:rPr>
        <w:t>1.</w:t>
      </w:r>
      <w:r>
        <w:rPr>
          <w:rFonts w:ascii="Times New Roman" w:eastAsia="Times New Roman" w:hAnsi="Times New Roman" w:cs="Times New Roman"/>
          <w:b/>
          <w:bCs/>
        </w:rPr>
        <w:t xml:space="preserve"> </w:t>
      </w:r>
      <w:r w:rsidR="1374F7C5" w:rsidRPr="0095186A">
        <w:rPr>
          <w:rFonts w:ascii="Times New Roman" w:eastAsia="Times New Roman" w:hAnsi="Times New Roman" w:cs="Times New Roman"/>
          <w:b/>
          <w:bCs/>
        </w:rPr>
        <w:t>The Advocates for Human Rights</w:t>
      </w:r>
      <w:r w:rsidR="1374F7C5" w:rsidRPr="0095186A">
        <w:rPr>
          <w:rFonts w:ascii="Times New Roman" w:eastAsia="Times New Roman" w:hAnsi="Times New Roman" w:cs="Times New Roman"/>
        </w:rPr>
        <w:t xml:space="preserve"> (“The Advocates”) is a volunteer-based nongovernmental organization committed to the impartial promotion and protection of international human rights standards and the rule of law. Established in 1983, The Advocates conducts a range of programs to promote human rights in the United States and around the world, including monitoring and fact finding, direct legal representation, education and training, and publications. The Advocates is committed to ensuring human rights protection for women around the world. The Advocates’ Women’s Human Rights Program has published 22 reports on violence against women as a human rights issue, frequently provides consultation and commentary on drafting laws on domestic violence, and trains lawyers, police, prosecutors, and judges to implement new and existing laws on domestic violence effectively. </w:t>
      </w:r>
    </w:p>
    <w:p w14:paraId="182348C0" w14:textId="77777777" w:rsidR="0095186A" w:rsidRDefault="0095186A" w:rsidP="0095186A">
      <w:pPr>
        <w:jc w:val="both"/>
        <w:rPr>
          <w:rFonts w:ascii="Times New Roman" w:eastAsia="Times New Roman" w:hAnsi="Times New Roman" w:cs="Times New Roman"/>
        </w:rPr>
      </w:pPr>
    </w:p>
    <w:p w14:paraId="1CAAABCB" w14:textId="77777777" w:rsidR="1374F7C5" w:rsidRDefault="0095186A" w:rsidP="0095186A">
      <w:pPr>
        <w:jc w:val="both"/>
      </w:pPr>
      <w:r w:rsidRPr="0095186A">
        <w:rPr>
          <w:rFonts w:ascii="Times New Roman" w:eastAsia="Times New Roman" w:hAnsi="Times New Roman" w:cs="Times New Roman"/>
          <w:b/>
        </w:rPr>
        <w:t>2</w:t>
      </w:r>
      <w:r>
        <w:rPr>
          <w:rFonts w:ascii="Times New Roman" w:eastAsia="Times New Roman" w:hAnsi="Times New Roman" w:cs="Times New Roman"/>
        </w:rPr>
        <w:t xml:space="preserve">. </w:t>
      </w:r>
      <w:r w:rsidR="1374F7C5" w:rsidRPr="00B83E85">
        <w:rPr>
          <w:rFonts w:ascii="Times New Roman" w:eastAsia="Times New Roman" w:hAnsi="Times New Roman" w:cs="Times New Roman"/>
          <w:b/>
          <w:bCs/>
        </w:rPr>
        <w:t>Mobilising for Rights Associates</w:t>
      </w:r>
      <w:r w:rsidR="1374F7C5" w:rsidRPr="00B83E85">
        <w:rPr>
          <w:rFonts w:ascii="Times New Roman" w:eastAsia="Times New Roman" w:hAnsi="Times New Roman" w:cs="Times New Roman"/>
        </w:rPr>
        <w:t xml:space="preserve"> (“MRA”) is an international nongovernmental women’s rights organization based in Rabat and currently working in Morocco, Tunisia and Libya. MRA collaborates with grassroots level women’s rights activists and organizations to promote women’s full enjoyment of their human rights through changes in laws, structures, relationships </w:t>
      </w:r>
      <w:r w:rsidR="1374F7C5" w:rsidRPr="00B83E85">
        <w:rPr>
          <w:rFonts w:ascii="Times New Roman" w:eastAsia="Times New Roman" w:hAnsi="Times New Roman" w:cs="Times New Roman"/>
        </w:rPr>
        <w:lastRenderedPageBreak/>
        <w:t>and culture. Together with our partners MRA creates and implements long-term strategies to address the diverse causes of discrimination against women and develop meaningful, effective solutions. Our multidimensional strategies include popular human rights education, legal accompaniment, cause-lawyering, action-research, national law reform, and international advocacy. By engaging with local actors at different levels, MRA fosters micro-level changes in culture and relationships to support our activism for macro level legal and institutional reform.</w:t>
      </w:r>
    </w:p>
    <w:p w14:paraId="5A8D4D82" w14:textId="77777777" w:rsidR="1374F7C5" w:rsidRDefault="1374F7C5">
      <w:r w:rsidRPr="1374F7C5">
        <w:rPr>
          <w:rFonts w:ascii="Times New Roman" w:eastAsia="Times New Roman" w:hAnsi="Times New Roman" w:cs="Times New Roman"/>
        </w:rPr>
        <w:t xml:space="preserve"> </w:t>
      </w:r>
    </w:p>
    <w:p w14:paraId="79E347FE" w14:textId="77777777" w:rsidR="00602788" w:rsidRDefault="006B6DDF" w:rsidP="0095186A">
      <w:pPr>
        <w:rPr>
          <w:rFonts w:ascii="Times New Roman" w:eastAsia="Times New Roman" w:hAnsi="Times New Roman" w:cs="Times New Roman"/>
          <w:b/>
          <w:bCs/>
        </w:rPr>
      </w:pPr>
      <w:r>
        <w:rPr>
          <w:rFonts w:ascii="Times New Roman" w:eastAsia="Times New Roman" w:hAnsi="Times New Roman" w:cs="Times New Roman"/>
          <w:b/>
          <w:bCs/>
        </w:rPr>
        <w:t xml:space="preserve">II. </w:t>
      </w:r>
      <w:r w:rsidR="00602788">
        <w:rPr>
          <w:rFonts w:ascii="Times New Roman" w:eastAsia="Times New Roman" w:hAnsi="Times New Roman" w:cs="Times New Roman"/>
          <w:b/>
          <w:bCs/>
        </w:rPr>
        <w:t>Legal Framework</w:t>
      </w:r>
    </w:p>
    <w:p w14:paraId="1F4DDE53" w14:textId="77777777" w:rsidR="00602788" w:rsidRDefault="00602788" w:rsidP="0095186A">
      <w:pPr>
        <w:rPr>
          <w:rFonts w:ascii="Times New Roman" w:eastAsia="Times New Roman" w:hAnsi="Times New Roman" w:cs="Times New Roman"/>
          <w:b/>
          <w:bCs/>
        </w:rPr>
      </w:pPr>
    </w:p>
    <w:p w14:paraId="0956E428" w14:textId="77777777" w:rsidR="0095186A" w:rsidRDefault="00602788" w:rsidP="002C409F">
      <w:pPr>
        <w:rPr>
          <w:rFonts w:ascii="Times New Roman" w:eastAsia="Times New Roman" w:hAnsi="Times New Roman" w:cs="Times New Roman"/>
          <w:b/>
          <w:bCs/>
        </w:rPr>
      </w:pPr>
      <w:r>
        <w:rPr>
          <w:rFonts w:ascii="Times New Roman" w:eastAsia="Times New Roman" w:hAnsi="Times New Roman" w:cs="Times New Roman"/>
          <w:b/>
          <w:bCs/>
        </w:rPr>
        <w:t xml:space="preserve">A.  </w:t>
      </w:r>
      <w:r w:rsidR="1374F7C5" w:rsidRPr="1374F7C5">
        <w:rPr>
          <w:rFonts w:ascii="Times New Roman" w:eastAsia="Times New Roman" w:hAnsi="Times New Roman" w:cs="Times New Roman"/>
          <w:b/>
          <w:bCs/>
        </w:rPr>
        <w:t xml:space="preserve">International </w:t>
      </w:r>
      <w:r>
        <w:rPr>
          <w:rFonts w:ascii="Times New Roman" w:eastAsia="Times New Roman" w:hAnsi="Times New Roman" w:cs="Times New Roman"/>
          <w:b/>
          <w:bCs/>
        </w:rPr>
        <w:t xml:space="preserve">Legal Obligations </w:t>
      </w:r>
    </w:p>
    <w:p w14:paraId="657B8960" w14:textId="77777777" w:rsidR="0095186A" w:rsidRDefault="0095186A" w:rsidP="00602788">
      <w:pPr>
        <w:jc w:val="both"/>
        <w:rPr>
          <w:rFonts w:ascii="Times New Roman" w:eastAsia="Times New Roman" w:hAnsi="Times New Roman" w:cs="Times New Roman"/>
          <w:b/>
          <w:bCs/>
        </w:rPr>
      </w:pPr>
    </w:p>
    <w:p w14:paraId="4F522694" w14:textId="77777777" w:rsidR="0095186A" w:rsidRDefault="0095186A" w:rsidP="00602788">
      <w:pPr>
        <w:jc w:val="both"/>
        <w:rPr>
          <w:rFonts w:ascii="Times New Roman" w:eastAsia="Times New Roman" w:hAnsi="Times New Roman" w:cs="Times New Roman"/>
        </w:rPr>
      </w:pPr>
      <w:r w:rsidRPr="0095186A">
        <w:rPr>
          <w:rFonts w:ascii="Times New Roman" w:eastAsia="Times New Roman" w:hAnsi="Times New Roman" w:cs="Times New Roman"/>
          <w:bCs/>
        </w:rPr>
        <w:t>3</w:t>
      </w:r>
      <w:r>
        <w:rPr>
          <w:rFonts w:ascii="Times New Roman" w:eastAsia="Times New Roman" w:hAnsi="Times New Roman" w:cs="Times New Roman"/>
          <w:b/>
          <w:bCs/>
        </w:rPr>
        <w:t xml:space="preserve">. </w:t>
      </w:r>
      <w:r w:rsidR="1374F7C5" w:rsidRPr="0095186A">
        <w:rPr>
          <w:rFonts w:ascii="Times New Roman" w:eastAsia="Times New Roman" w:hAnsi="Times New Roman" w:cs="Times New Roman"/>
        </w:rPr>
        <w:t>Morocco has ratified several treaties relevant to its obligations to uphold the rights of women with disabilities and protect them from all forms of violence.</w:t>
      </w:r>
      <w:r w:rsidR="00602788">
        <w:rPr>
          <w:rStyle w:val="FootnoteReference"/>
          <w:rFonts w:ascii="Times New Roman" w:eastAsia="Times New Roman" w:hAnsi="Times New Roman" w:cs="Times New Roman"/>
        </w:rPr>
        <w:footnoteReference w:id="3"/>
      </w:r>
      <w:r w:rsidR="1374F7C5" w:rsidRPr="0095186A">
        <w:rPr>
          <w:rFonts w:ascii="Times New Roman" w:eastAsia="Times New Roman" w:hAnsi="Times New Roman" w:cs="Times New Roman"/>
        </w:rPr>
        <w:t xml:space="preserve"> Morocco ratified the Convention on the Rights of Persons with Disabilities (CRPD) and its Optional Protocol on April 8, 2009.</w:t>
      </w:r>
      <w:r w:rsidR="00191C84" w:rsidRPr="510F684E">
        <w:rPr>
          <w:rStyle w:val="FootnoteReference"/>
          <w:rFonts w:ascii="Times New Roman" w:eastAsia="Times New Roman" w:hAnsi="Times New Roman" w:cs="Times New Roman"/>
        </w:rPr>
        <w:footnoteReference w:id="4"/>
      </w:r>
      <w:r w:rsidR="00191C84" w:rsidRPr="0095186A">
        <w:rPr>
          <w:rFonts w:ascii="Times New Roman" w:eastAsia="Times New Roman" w:hAnsi="Times New Roman" w:cs="Times New Roman"/>
        </w:rPr>
        <w:t xml:space="preserve"> As a signatory to the CRPD and its Optional Protocol, Morocco has the responsibility to uphold articles 6 and 16 which recognize the greater vulnerability of women with disabilities and require that states both prevent and take appropriate measures to address violence against persons with disabilities.</w:t>
      </w:r>
      <w:r w:rsidR="00191C84" w:rsidRPr="510F684E">
        <w:rPr>
          <w:rStyle w:val="FootnoteReference"/>
          <w:rFonts w:ascii="Times New Roman" w:eastAsia="Times New Roman" w:hAnsi="Times New Roman" w:cs="Times New Roman"/>
        </w:rPr>
        <w:footnoteReference w:id="5"/>
      </w:r>
      <w:r w:rsidR="00191C84" w:rsidRPr="0095186A">
        <w:rPr>
          <w:rFonts w:ascii="Times New Roman" w:eastAsia="Times New Roman" w:hAnsi="Times New Roman" w:cs="Times New Roman"/>
        </w:rPr>
        <w:t xml:space="preserve"> </w:t>
      </w:r>
    </w:p>
    <w:p w14:paraId="1D9EDB87" w14:textId="77777777" w:rsidR="0095186A" w:rsidRDefault="0095186A" w:rsidP="00602788">
      <w:pPr>
        <w:jc w:val="both"/>
        <w:rPr>
          <w:rFonts w:ascii="Times New Roman" w:eastAsia="Times New Roman" w:hAnsi="Times New Roman" w:cs="Times New Roman"/>
        </w:rPr>
      </w:pPr>
    </w:p>
    <w:p w14:paraId="725882C3" w14:textId="77777777" w:rsidR="00C652B6" w:rsidRDefault="0095186A" w:rsidP="00C652B6">
      <w:pPr>
        <w:jc w:val="both"/>
        <w:rPr>
          <w:rFonts w:ascii="Times New Roman" w:eastAsia="Times New Roman" w:hAnsi="Times New Roman" w:cs="Times New Roman"/>
        </w:rPr>
      </w:pPr>
      <w:r>
        <w:rPr>
          <w:rFonts w:ascii="Times New Roman" w:eastAsia="Times New Roman" w:hAnsi="Times New Roman" w:cs="Times New Roman"/>
        </w:rPr>
        <w:t xml:space="preserve">4. </w:t>
      </w:r>
      <w:r w:rsidR="006B6DDF" w:rsidRPr="0095186A">
        <w:rPr>
          <w:rFonts w:ascii="Times New Roman" w:eastAsia="Times New Roman" w:hAnsi="Times New Roman" w:cs="Times New Roman"/>
        </w:rPr>
        <w:t xml:space="preserve">CRPD General Comment 3 further </w:t>
      </w:r>
      <w:r w:rsidR="00191C84" w:rsidRPr="0095186A">
        <w:rPr>
          <w:rFonts w:ascii="Times New Roman" w:eastAsia="Times New Roman" w:hAnsi="Times New Roman" w:cs="Times New Roman"/>
        </w:rPr>
        <w:t>details the impact of the double discrimination faced by women and girls with disabilities, and affirms the due diligence obligation of ratifying states to prevent violence, protect victims, and prosecute perpetrators.</w:t>
      </w:r>
      <w:r w:rsidR="00191C84" w:rsidRPr="006B6DDF">
        <w:rPr>
          <w:rFonts w:ascii="Times New Roman" w:eastAsia="Times New Roman" w:hAnsi="Times New Roman" w:cs="Times New Roman"/>
          <w:vertAlign w:val="superscript"/>
        </w:rPr>
        <w:footnoteReference w:id="6"/>
      </w:r>
      <w:r w:rsidR="00191C84" w:rsidRPr="0095186A">
        <w:rPr>
          <w:rFonts w:ascii="Times New Roman" w:eastAsia="Times New Roman" w:hAnsi="Times New Roman" w:cs="Times New Roman"/>
        </w:rPr>
        <w:t xml:space="preserve"> </w:t>
      </w:r>
      <w:r w:rsidR="006B6DDF" w:rsidRPr="0095186A">
        <w:rPr>
          <w:rFonts w:ascii="Times New Roman" w:eastAsia="Times New Roman" w:hAnsi="Times New Roman" w:cs="Times New Roman"/>
        </w:rPr>
        <w:t xml:space="preserve">In addition, </w:t>
      </w:r>
      <w:r w:rsidR="00191C84" w:rsidRPr="0095186A">
        <w:rPr>
          <w:rFonts w:ascii="Times New Roman" w:eastAsia="Times New Roman" w:hAnsi="Times New Roman" w:cs="Times New Roman"/>
        </w:rPr>
        <w:t xml:space="preserve">Morocco also has an obligation to uphold SDG 5.2 regarding the elimination of violence against women and girls in public and private life. </w:t>
      </w:r>
    </w:p>
    <w:p w14:paraId="489D5FEF" w14:textId="77777777" w:rsidR="00C652B6" w:rsidRDefault="00C652B6" w:rsidP="00C652B6">
      <w:pPr>
        <w:jc w:val="both"/>
        <w:rPr>
          <w:rFonts w:ascii="Times New Roman" w:eastAsia="Times New Roman" w:hAnsi="Times New Roman" w:cs="Times New Roman"/>
        </w:rPr>
      </w:pPr>
    </w:p>
    <w:p w14:paraId="4B748564" w14:textId="432EA4C3" w:rsidR="00C652B6" w:rsidRDefault="00C652B6" w:rsidP="00C652B6">
      <w:pPr>
        <w:jc w:val="both"/>
        <w:rPr>
          <w:rFonts w:ascii="Times New Roman" w:eastAsia="Times New Roman" w:hAnsi="Times New Roman" w:cs="Times New Roman"/>
          <w:b/>
        </w:rPr>
      </w:pPr>
      <w:r w:rsidRPr="00C652B6">
        <w:rPr>
          <w:rFonts w:ascii="Times New Roman" w:eastAsia="Times New Roman" w:hAnsi="Times New Roman" w:cs="Times New Roman"/>
          <w:b/>
        </w:rPr>
        <w:t>B.  Domestic Legal and Regulatory Framework</w:t>
      </w:r>
    </w:p>
    <w:p w14:paraId="6AE0B7E0" w14:textId="77777777" w:rsidR="00B83AFE" w:rsidRPr="00C652B6" w:rsidRDefault="00B83AFE" w:rsidP="00C652B6">
      <w:pPr>
        <w:jc w:val="both"/>
        <w:rPr>
          <w:rFonts w:ascii="Times New Roman" w:eastAsia="Times New Roman" w:hAnsi="Times New Roman" w:cs="Times New Roman"/>
          <w:b/>
        </w:rPr>
      </w:pPr>
    </w:p>
    <w:p w14:paraId="502E2F1C" w14:textId="77777777" w:rsidR="00C652B6" w:rsidRPr="00C652B6" w:rsidRDefault="00C652B6" w:rsidP="002C409F">
      <w:pPr>
        <w:jc w:val="both"/>
        <w:rPr>
          <w:rFonts w:ascii="Times New Roman" w:eastAsia="Times New Roman" w:hAnsi="Times New Roman" w:cs="Times New Roman"/>
        </w:rPr>
      </w:pPr>
      <w:r w:rsidRPr="00C652B6">
        <w:rPr>
          <w:rFonts w:ascii="Times New Roman" w:eastAsia="Times New Roman" w:hAnsi="Times New Roman" w:cs="Times New Roman"/>
          <w:b/>
        </w:rPr>
        <w:tab/>
      </w:r>
      <w:r w:rsidRPr="00C652B6">
        <w:rPr>
          <w:rFonts w:ascii="Times New Roman" w:eastAsia="Times New Roman" w:hAnsi="Times New Roman" w:cs="Times New Roman"/>
        </w:rPr>
        <w:t xml:space="preserve">1. Moroccan Constitution </w:t>
      </w:r>
    </w:p>
    <w:p w14:paraId="16D22096" w14:textId="77777777" w:rsidR="00C652B6" w:rsidRDefault="00C652B6" w:rsidP="00C652B6">
      <w:pPr>
        <w:jc w:val="both"/>
        <w:rPr>
          <w:rFonts w:ascii="Times New Roman" w:eastAsia="Times New Roman" w:hAnsi="Times New Roman" w:cs="Times New Roman"/>
        </w:rPr>
      </w:pPr>
    </w:p>
    <w:p w14:paraId="1638E50C" w14:textId="77777777" w:rsidR="00602788" w:rsidRDefault="00C652B6" w:rsidP="00C652B6">
      <w:pPr>
        <w:jc w:val="both"/>
        <w:rPr>
          <w:rFonts w:ascii="Times New Roman" w:hAnsi="Times New Roman" w:cs="Times New Roman"/>
        </w:rPr>
      </w:pPr>
      <w:r>
        <w:rPr>
          <w:rFonts w:ascii="Times New Roman" w:eastAsia="Times New Roman" w:hAnsi="Times New Roman" w:cs="Times New Roman"/>
        </w:rPr>
        <w:t xml:space="preserve">5.  </w:t>
      </w:r>
      <w:r w:rsidR="00602788" w:rsidRPr="00C652B6">
        <w:rPr>
          <w:rFonts w:ascii="Times New Roman" w:hAnsi="Times New Roman" w:cs="Times New Roman"/>
        </w:rPr>
        <w:t>Article 19 of the Moroccan Constitution provides that "Men and women enjoy on an equal basis civil, political, economic, social, cultural and environmental rights and freedoms, as enounced in this Title and in the other provisions of the Constitution, as well as in the international conventions and pacts duly ratified by Morocco.”</w:t>
      </w:r>
      <w:r w:rsidR="00602788" w:rsidRPr="00602788">
        <w:rPr>
          <w:vertAlign w:val="superscript"/>
        </w:rPr>
        <w:footnoteReference w:id="7"/>
      </w:r>
      <w:r w:rsidR="00602788" w:rsidRPr="00C652B6">
        <w:rPr>
          <w:rFonts w:ascii="Times New Roman" w:hAnsi="Times New Roman" w:cs="Times New Roman"/>
        </w:rPr>
        <w:t xml:space="preserve"> </w:t>
      </w:r>
      <w:r w:rsidR="00964E34" w:rsidRPr="00964E34">
        <w:rPr>
          <w:rFonts w:ascii="Times New Roman" w:hAnsi="Times New Roman" w:cs="Times New Roman"/>
          <w:iCs/>
        </w:rPr>
        <w:t>Article 22</w:t>
      </w:r>
      <w:r w:rsidR="00964E34" w:rsidRPr="00964E34">
        <w:rPr>
          <w:rFonts w:ascii="Times New Roman" w:hAnsi="Times New Roman" w:cs="Times New Roman"/>
          <w:i/>
          <w:iCs/>
        </w:rPr>
        <w:t xml:space="preserve"> </w:t>
      </w:r>
      <w:r w:rsidR="00964E34" w:rsidRPr="00964E34">
        <w:rPr>
          <w:rFonts w:ascii="Times New Roman" w:hAnsi="Times New Roman" w:cs="Times New Roman"/>
          <w:bCs/>
        </w:rPr>
        <w:t xml:space="preserve">prohibits all violations of physical and moral integrity and dignity, as well as all cruel, inhuman and degrading treatment, </w:t>
      </w:r>
      <w:r w:rsidR="00964E34" w:rsidRPr="00964E34">
        <w:rPr>
          <w:rFonts w:ascii="Times New Roman" w:hAnsi="Times New Roman" w:cs="Times New Roman"/>
          <w:bCs/>
          <w:i/>
        </w:rPr>
        <w:t>under any circumstances</w:t>
      </w:r>
      <w:r w:rsidR="00964E34" w:rsidRPr="00964E34">
        <w:rPr>
          <w:rFonts w:ascii="Times New Roman" w:hAnsi="Times New Roman" w:cs="Times New Roman"/>
          <w:bCs/>
        </w:rPr>
        <w:t xml:space="preserve">, whether committed by State </w:t>
      </w:r>
      <w:r w:rsidR="00964E34" w:rsidRPr="00964E34">
        <w:rPr>
          <w:rFonts w:ascii="Times New Roman" w:hAnsi="Times New Roman" w:cs="Times New Roman"/>
          <w:bCs/>
          <w:i/>
        </w:rPr>
        <w:t>or private actors</w:t>
      </w:r>
      <w:r w:rsidR="00964E34">
        <w:rPr>
          <w:rFonts w:ascii="Times New Roman" w:hAnsi="Times New Roman" w:cs="Times New Roman"/>
          <w:bCs/>
          <w:i/>
        </w:rPr>
        <w:t>.</w:t>
      </w:r>
      <w:r w:rsidR="00964E34">
        <w:rPr>
          <w:rStyle w:val="FootnoteReference"/>
          <w:rFonts w:ascii="Times New Roman" w:hAnsi="Times New Roman" w:cs="Times New Roman"/>
          <w:bCs/>
          <w:i/>
        </w:rPr>
        <w:footnoteReference w:id="8"/>
      </w:r>
      <w:r w:rsidR="00964E34" w:rsidRPr="00964E34">
        <w:rPr>
          <w:rFonts w:ascii="Times New Roman" w:hAnsi="Times New Roman" w:cs="Times New Roman"/>
          <w:bCs/>
        </w:rPr>
        <w:t xml:space="preserve"> </w:t>
      </w:r>
      <w:r w:rsidR="00CC43B6">
        <w:rPr>
          <w:rFonts w:ascii="Times New Roman" w:hAnsi="Times New Roman" w:cs="Times New Roman"/>
          <w:bCs/>
        </w:rPr>
        <w:t xml:space="preserve">  </w:t>
      </w:r>
      <w:r w:rsidR="00602788" w:rsidRPr="00C652B6">
        <w:rPr>
          <w:rFonts w:ascii="Times New Roman" w:hAnsi="Times New Roman" w:cs="Times New Roman"/>
        </w:rPr>
        <w:t>Article 34 of the Constitution</w:t>
      </w:r>
      <w:r w:rsidR="00602788" w:rsidRPr="00C652B6">
        <w:rPr>
          <w:rFonts w:ascii="Times New Roman" w:hAnsi="Times New Roman" w:cs="Times New Roman"/>
          <w:i/>
          <w:iCs/>
        </w:rPr>
        <w:t xml:space="preserve"> </w:t>
      </w:r>
      <w:r w:rsidR="00602788" w:rsidRPr="00C652B6">
        <w:rPr>
          <w:rFonts w:ascii="Times New Roman" w:hAnsi="Times New Roman" w:cs="Times New Roman"/>
        </w:rPr>
        <w:t>provides that the State must enact and implement policies responding to persons with “specific needs,” including “certain categories of women” and “to rehabilitate and integrate into social and civil life” persons with physical, sensory motor, and mental disabilities” and to “facilitate their enjoyment of the rights and freedoms recognized to all”</w:t>
      </w:r>
      <w:r w:rsidR="00602788" w:rsidRPr="00602788">
        <w:rPr>
          <w:vertAlign w:val="superscript"/>
        </w:rPr>
        <w:footnoteReference w:id="9"/>
      </w:r>
      <w:r w:rsidR="00602788" w:rsidRPr="00C652B6">
        <w:rPr>
          <w:rFonts w:ascii="Times New Roman" w:hAnsi="Times New Roman" w:cs="Times New Roman"/>
        </w:rPr>
        <w:t xml:space="preserve">. </w:t>
      </w:r>
    </w:p>
    <w:p w14:paraId="1FB7CCEF" w14:textId="77777777" w:rsidR="00964E34" w:rsidRDefault="00964E34" w:rsidP="00C652B6">
      <w:pPr>
        <w:jc w:val="both"/>
        <w:rPr>
          <w:rFonts w:ascii="Times New Roman" w:hAnsi="Times New Roman" w:cs="Times New Roman"/>
        </w:rPr>
      </w:pPr>
    </w:p>
    <w:p w14:paraId="693DC2EA" w14:textId="77777777" w:rsidR="00964E34" w:rsidRDefault="00964E34" w:rsidP="00C652B6">
      <w:pPr>
        <w:jc w:val="both"/>
        <w:rPr>
          <w:rFonts w:ascii="Times New Roman" w:hAnsi="Times New Roman" w:cs="Times New Roman"/>
        </w:rPr>
      </w:pPr>
      <w:r>
        <w:rPr>
          <w:rFonts w:ascii="Times New Roman" w:hAnsi="Times New Roman" w:cs="Times New Roman"/>
        </w:rPr>
        <w:tab/>
        <w:t>2. Law PWD 97-13</w:t>
      </w:r>
    </w:p>
    <w:p w14:paraId="016B7FE6" w14:textId="77777777" w:rsidR="00964E34" w:rsidRDefault="00964E34" w:rsidP="00C652B6">
      <w:pPr>
        <w:jc w:val="both"/>
        <w:rPr>
          <w:rFonts w:ascii="Times New Roman" w:hAnsi="Times New Roman" w:cs="Times New Roman"/>
        </w:rPr>
      </w:pPr>
    </w:p>
    <w:p w14:paraId="14165BD2" w14:textId="0B550152" w:rsidR="00CC43B6" w:rsidRPr="00CC43B6" w:rsidRDefault="004E1CDA" w:rsidP="00CC43B6">
      <w:pPr>
        <w:jc w:val="both"/>
        <w:rPr>
          <w:rFonts w:ascii="Times New Roman" w:hAnsi="Times New Roman" w:cs="Times New Roman"/>
        </w:rPr>
      </w:pPr>
      <w:r>
        <w:rPr>
          <w:rFonts w:ascii="Times New Roman" w:hAnsi="Times New Roman" w:cs="Times New Roman"/>
        </w:rPr>
        <w:t xml:space="preserve">6.  </w:t>
      </w:r>
      <w:r w:rsidR="00CC43B6" w:rsidRPr="00CC43B6">
        <w:rPr>
          <w:rFonts w:ascii="Times New Roman" w:hAnsi="Times New Roman" w:cs="Times New Roman"/>
        </w:rPr>
        <w:t xml:space="preserve">PWD 97-13, a framework law </w:t>
      </w:r>
      <w:r w:rsidR="00CC43B6">
        <w:rPr>
          <w:rFonts w:ascii="Times New Roman" w:hAnsi="Times New Roman" w:cs="Times New Roman"/>
        </w:rPr>
        <w:t xml:space="preserve">which </w:t>
      </w:r>
      <w:r w:rsidR="00CC43B6" w:rsidRPr="00CC43B6">
        <w:rPr>
          <w:rFonts w:ascii="Times New Roman" w:hAnsi="Times New Roman" w:cs="Times New Roman"/>
        </w:rPr>
        <w:t>outlines the protection and pr</w:t>
      </w:r>
      <w:r w:rsidR="00CC43B6">
        <w:rPr>
          <w:rFonts w:ascii="Times New Roman" w:hAnsi="Times New Roman" w:cs="Times New Roman"/>
        </w:rPr>
        <w:t xml:space="preserve">omotion of the rights of persons </w:t>
      </w:r>
      <w:r w:rsidR="00CC43B6" w:rsidRPr="00CC43B6">
        <w:rPr>
          <w:rFonts w:ascii="Times New Roman" w:hAnsi="Times New Roman" w:cs="Times New Roman"/>
        </w:rPr>
        <w:t>with disabilities, contains only two men</w:t>
      </w:r>
      <w:r w:rsidR="00CC43B6">
        <w:rPr>
          <w:rFonts w:ascii="Times New Roman" w:hAnsi="Times New Roman" w:cs="Times New Roman"/>
        </w:rPr>
        <w:t xml:space="preserve">tions of women: 1) Article 3 </w:t>
      </w:r>
      <w:r w:rsidR="00CC43B6" w:rsidRPr="00CC43B6">
        <w:rPr>
          <w:rFonts w:ascii="Times New Roman" w:hAnsi="Times New Roman" w:cs="Times New Roman"/>
        </w:rPr>
        <w:t>establishes equality between men and women with disabilities</w:t>
      </w:r>
      <w:r w:rsidR="00CC43B6">
        <w:rPr>
          <w:rFonts w:ascii="Times New Roman" w:hAnsi="Times New Roman" w:cs="Times New Roman"/>
        </w:rPr>
        <w:t>;</w:t>
      </w:r>
      <w:r w:rsidR="00CC43B6" w:rsidRPr="00CC43B6">
        <w:rPr>
          <w:rFonts w:ascii="Times New Roman" w:hAnsi="Times New Roman" w:cs="Times New Roman"/>
        </w:rPr>
        <w:t xml:space="preserve"> and </w:t>
      </w:r>
      <w:r w:rsidR="00CC43B6">
        <w:rPr>
          <w:rFonts w:ascii="Times New Roman" w:hAnsi="Times New Roman" w:cs="Times New Roman"/>
        </w:rPr>
        <w:t xml:space="preserve">2) </w:t>
      </w:r>
      <w:r w:rsidR="00CC43B6" w:rsidRPr="00CC43B6">
        <w:rPr>
          <w:rFonts w:ascii="Times New Roman" w:hAnsi="Times New Roman" w:cs="Times New Roman"/>
        </w:rPr>
        <w:t>Article 13 provides that “people with disabilities enjoy on an equal basis with others the right to protection against all forms of exploitation, violence, ill treatment and discrimination…”</w:t>
      </w:r>
      <w:r w:rsidR="00CC43B6" w:rsidRPr="00CC43B6">
        <w:rPr>
          <w:rFonts w:ascii="Times New Roman" w:hAnsi="Times New Roman" w:cs="Times New Roman"/>
          <w:vertAlign w:val="superscript"/>
        </w:rPr>
        <w:footnoteReference w:id="10"/>
      </w:r>
      <w:r w:rsidR="00CC43B6">
        <w:rPr>
          <w:rFonts w:ascii="Times New Roman" w:hAnsi="Times New Roman" w:cs="Times New Roman"/>
        </w:rPr>
        <w:t xml:space="preserve">  </w:t>
      </w:r>
      <w:r w:rsidR="00CC43B6" w:rsidRPr="00CC43B6">
        <w:rPr>
          <w:rFonts w:ascii="Times New Roman" w:hAnsi="Times New Roman" w:cs="Times New Roman"/>
          <w:u w:val="single"/>
        </w:rPr>
        <w:t>The law does not reference violence</w:t>
      </w:r>
      <w:r w:rsidR="00CC43B6" w:rsidRPr="00CC43B6">
        <w:rPr>
          <w:rFonts w:ascii="Times New Roman" w:hAnsi="Times New Roman" w:cs="Times New Roman"/>
        </w:rPr>
        <w:t xml:space="preserve"> </w:t>
      </w:r>
      <w:r w:rsidR="00CC43B6" w:rsidRPr="00CC43B6">
        <w:rPr>
          <w:rFonts w:ascii="Times New Roman" w:hAnsi="Times New Roman" w:cs="Times New Roman"/>
          <w:u w:val="single"/>
        </w:rPr>
        <w:t>or other forms of discrimination against women with disabilities.</w:t>
      </w:r>
      <w:r w:rsidR="00CC43B6" w:rsidRPr="00CC43B6">
        <w:rPr>
          <w:rFonts w:ascii="Times New Roman" w:hAnsi="Times New Roman" w:cs="Times New Roman"/>
        </w:rPr>
        <w:t xml:space="preserve"> </w:t>
      </w:r>
    </w:p>
    <w:p w14:paraId="38CD42C9" w14:textId="77777777" w:rsidR="00964E34" w:rsidRDefault="00964E34" w:rsidP="00C652B6">
      <w:pPr>
        <w:jc w:val="both"/>
        <w:rPr>
          <w:rFonts w:ascii="Times New Roman" w:hAnsi="Times New Roman" w:cs="Times New Roman"/>
        </w:rPr>
      </w:pPr>
    </w:p>
    <w:p w14:paraId="3587E08A" w14:textId="77777777" w:rsidR="00964E34" w:rsidRPr="00C652B6" w:rsidRDefault="00964E34" w:rsidP="00C652B6">
      <w:pPr>
        <w:jc w:val="both"/>
        <w:rPr>
          <w:rFonts w:ascii="Times New Roman" w:eastAsia="Times New Roman" w:hAnsi="Times New Roman" w:cs="Times New Roman"/>
        </w:rPr>
      </w:pPr>
      <w:r>
        <w:rPr>
          <w:rFonts w:ascii="Times New Roman" w:hAnsi="Times New Roman" w:cs="Times New Roman"/>
        </w:rPr>
        <w:tab/>
        <w:t>3.  Draft VAW Bill 103-13</w:t>
      </w:r>
    </w:p>
    <w:p w14:paraId="38BDE341" w14:textId="77777777" w:rsidR="00C652B6" w:rsidRDefault="00C652B6" w:rsidP="00602788">
      <w:pPr>
        <w:jc w:val="both"/>
        <w:rPr>
          <w:rFonts w:ascii="Times New Roman" w:hAnsi="Times New Roman" w:cs="Times New Roman"/>
        </w:rPr>
      </w:pPr>
    </w:p>
    <w:p w14:paraId="67C3F546" w14:textId="572070AB" w:rsidR="00602788" w:rsidRDefault="004E1CDA" w:rsidP="00602788">
      <w:pPr>
        <w:jc w:val="both"/>
        <w:rPr>
          <w:rFonts w:ascii="Times New Roman" w:hAnsi="Times New Roman" w:cs="Times New Roman"/>
        </w:rPr>
      </w:pPr>
      <w:r>
        <w:rPr>
          <w:rFonts w:ascii="Times New Roman" w:hAnsi="Times New Roman" w:cs="Times New Roman"/>
        </w:rPr>
        <w:t xml:space="preserve">7.  </w:t>
      </w:r>
      <w:r w:rsidR="00602788" w:rsidRPr="00602788">
        <w:rPr>
          <w:rFonts w:ascii="Times New Roman" w:hAnsi="Times New Roman" w:cs="Times New Roman"/>
        </w:rPr>
        <w:t>The Draft Bill 103-13 on violence against women, currently awaiting</w:t>
      </w:r>
      <w:r w:rsidR="00CC43B6">
        <w:rPr>
          <w:rFonts w:ascii="Times New Roman" w:hAnsi="Times New Roman" w:cs="Times New Roman"/>
        </w:rPr>
        <w:t xml:space="preserve"> review by the House of Council</w:t>
      </w:r>
      <w:r w:rsidR="00602788" w:rsidRPr="00602788">
        <w:rPr>
          <w:rFonts w:ascii="Times New Roman" w:hAnsi="Times New Roman" w:cs="Times New Roman"/>
        </w:rPr>
        <w:t xml:space="preserve">ors, </w:t>
      </w:r>
      <w:r w:rsidR="00602788" w:rsidRPr="00602788">
        <w:rPr>
          <w:rFonts w:ascii="Times New Roman" w:hAnsi="Times New Roman" w:cs="Times New Roman"/>
          <w:u w:val="single"/>
        </w:rPr>
        <w:t>makes no reference whatsoever</w:t>
      </w:r>
      <w:r w:rsidR="00602788" w:rsidRPr="00602788">
        <w:rPr>
          <w:rFonts w:ascii="Times New Roman" w:hAnsi="Times New Roman" w:cs="Times New Roman"/>
        </w:rPr>
        <w:t xml:space="preserve"> to women with disabilities.</w:t>
      </w:r>
      <w:r w:rsidR="00602788" w:rsidRPr="00602788">
        <w:rPr>
          <w:rFonts w:ascii="Times New Roman" w:hAnsi="Times New Roman" w:cs="Times New Roman"/>
          <w:vertAlign w:val="superscript"/>
        </w:rPr>
        <w:footnoteReference w:id="11"/>
      </w:r>
      <w:r w:rsidR="00602788" w:rsidRPr="00602788">
        <w:rPr>
          <w:rFonts w:ascii="Times New Roman" w:hAnsi="Times New Roman" w:cs="Times New Roman"/>
        </w:rPr>
        <w:t xml:space="preserve">  The bill does not address specific forms of violence against women with disabilities, accessibility issues, or the need for specialized services, nor does it provide specific provisions to protect, investigate and enable women with disabilities to report violence to the authorities.</w:t>
      </w:r>
      <w:r w:rsidR="00602788" w:rsidRPr="00602788">
        <w:rPr>
          <w:rFonts w:ascii="Times New Roman" w:hAnsi="Times New Roman" w:cs="Times New Roman"/>
          <w:vertAlign w:val="superscript"/>
        </w:rPr>
        <w:footnoteReference w:id="12"/>
      </w:r>
      <w:r w:rsidR="00602788" w:rsidRPr="00602788">
        <w:rPr>
          <w:rFonts w:ascii="Times New Roman" w:hAnsi="Times New Roman" w:cs="Times New Roman"/>
        </w:rPr>
        <w:t xml:space="preserve">  </w:t>
      </w:r>
    </w:p>
    <w:p w14:paraId="63A57544" w14:textId="77777777" w:rsidR="00CC43B6" w:rsidRPr="00602788" w:rsidRDefault="00CC43B6" w:rsidP="00602788">
      <w:pPr>
        <w:jc w:val="both"/>
        <w:rPr>
          <w:rFonts w:ascii="Times New Roman" w:hAnsi="Times New Roman" w:cs="Times New Roman"/>
        </w:rPr>
      </w:pPr>
    </w:p>
    <w:p w14:paraId="5D908EB0" w14:textId="128F2DB6" w:rsidR="00602788" w:rsidRDefault="004E1CDA" w:rsidP="00602788">
      <w:pPr>
        <w:jc w:val="both"/>
        <w:rPr>
          <w:rFonts w:ascii="Times New Roman" w:hAnsi="Times New Roman" w:cs="Times New Roman"/>
        </w:rPr>
      </w:pPr>
      <w:r>
        <w:rPr>
          <w:rFonts w:ascii="Times New Roman" w:hAnsi="Times New Roman" w:cs="Times New Roman"/>
        </w:rPr>
        <w:t xml:space="preserve">8.  </w:t>
      </w:r>
      <w:r w:rsidR="00602788" w:rsidRPr="00602788">
        <w:rPr>
          <w:rFonts w:ascii="Times New Roman" w:hAnsi="Times New Roman" w:cs="Times New Roman"/>
        </w:rPr>
        <w:t xml:space="preserve">The only provisions in the Bill that could be eventually applied in certain situations of women with disabilities victims of violence are the articles increasing penalties for certain crimes when they are </w:t>
      </w:r>
      <w:r w:rsidR="00602788" w:rsidRPr="00602788">
        <w:rPr>
          <w:rFonts w:ascii="Times New Roman" w:hAnsi="Times New Roman" w:cs="Times New Roman"/>
          <w:lang w:val="en-GB"/>
        </w:rPr>
        <w:t>“committed by a spouse, a fiancée, one of the ascendants or descendants, custodian or any person having authority or tutorship over the victim.”</w:t>
      </w:r>
      <w:r w:rsidR="00602788" w:rsidRPr="00602788">
        <w:rPr>
          <w:rFonts w:ascii="Times New Roman" w:hAnsi="Times New Roman" w:cs="Times New Roman"/>
          <w:vertAlign w:val="superscript"/>
          <w:lang w:val="en-GB"/>
        </w:rPr>
        <w:footnoteReference w:id="13"/>
      </w:r>
      <w:r w:rsidR="00602788" w:rsidRPr="00602788">
        <w:rPr>
          <w:rFonts w:ascii="Times New Roman" w:hAnsi="Times New Roman" w:cs="Times New Roman"/>
          <w:lang w:val="en-GB"/>
        </w:rPr>
        <w:t xml:space="preserve">  </w:t>
      </w:r>
      <w:r w:rsidR="00602788" w:rsidRPr="00602788">
        <w:rPr>
          <w:rFonts w:ascii="Times New Roman" w:hAnsi="Times New Roman" w:cs="Times New Roman"/>
        </w:rPr>
        <w:t>This approach exists in current Penal Code provisions</w:t>
      </w:r>
      <w:r w:rsidR="008C28E3">
        <w:rPr>
          <w:rFonts w:ascii="Times New Roman" w:hAnsi="Times New Roman" w:cs="Times New Roman"/>
        </w:rPr>
        <w:t>, described below,</w:t>
      </w:r>
      <w:r w:rsidR="00602788" w:rsidRPr="00602788">
        <w:rPr>
          <w:rFonts w:ascii="Times New Roman" w:hAnsi="Times New Roman" w:cs="Times New Roman"/>
        </w:rPr>
        <w:t xml:space="preserve"> </w:t>
      </w:r>
      <w:r w:rsidR="00CF49FB">
        <w:rPr>
          <w:rFonts w:ascii="Times New Roman" w:hAnsi="Times New Roman" w:cs="Times New Roman"/>
        </w:rPr>
        <w:t xml:space="preserve">but are only applicable in </w:t>
      </w:r>
      <w:r w:rsidR="00602788" w:rsidRPr="00602788">
        <w:rPr>
          <w:rFonts w:ascii="Times New Roman" w:hAnsi="Times New Roman" w:cs="Times New Roman"/>
        </w:rPr>
        <w:t xml:space="preserve">the last part of the judicial process – the sentencing phase at the end of the trial.  </w:t>
      </w:r>
    </w:p>
    <w:p w14:paraId="0DBEDFBD" w14:textId="77777777" w:rsidR="00CF49FB" w:rsidRPr="00602788" w:rsidRDefault="00CF49FB" w:rsidP="00602788">
      <w:pPr>
        <w:jc w:val="both"/>
        <w:rPr>
          <w:rFonts w:ascii="Times New Roman" w:hAnsi="Times New Roman" w:cs="Times New Roman"/>
        </w:rPr>
      </w:pPr>
    </w:p>
    <w:p w14:paraId="6E9A1B6A" w14:textId="77777777" w:rsidR="00B83E85" w:rsidRDefault="000C5FBB" w:rsidP="00602788">
      <w:pPr>
        <w:jc w:val="both"/>
        <w:rPr>
          <w:rFonts w:ascii="Times New Roman" w:eastAsia="Times New Roman" w:hAnsi="Times New Roman" w:cs="Times New Roman"/>
        </w:rPr>
      </w:pPr>
      <w:r>
        <w:rPr>
          <w:rFonts w:ascii="Times New Roman" w:eastAsia="Times New Roman" w:hAnsi="Times New Roman" w:cs="Times New Roman"/>
          <w:b/>
        </w:rPr>
        <w:tab/>
      </w:r>
      <w:r>
        <w:rPr>
          <w:rFonts w:ascii="Times New Roman" w:eastAsia="Times New Roman" w:hAnsi="Times New Roman" w:cs="Times New Roman"/>
        </w:rPr>
        <w:t>4.  Penal Code</w:t>
      </w:r>
    </w:p>
    <w:p w14:paraId="291AB5D5" w14:textId="77777777" w:rsidR="000C5FBB" w:rsidRDefault="000C5FBB" w:rsidP="00602788">
      <w:pPr>
        <w:jc w:val="both"/>
        <w:rPr>
          <w:rFonts w:ascii="Times New Roman" w:eastAsia="Times New Roman" w:hAnsi="Times New Roman" w:cs="Times New Roman"/>
        </w:rPr>
      </w:pPr>
    </w:p>
    <w:p w14:paraId="00BE7DD5" w14:textId="76419AFB" w:rsidR="0033225D" w:rsidRPr="00602788" w:rsidRDefault="004E1CDA" w:rsidP="0033225D">
      <w:pPr>
        <w:jc w:val="both"/>
        <w:rPr>
          <w:rFonts w:ascii="Times New Roman" w:hAnsi="Times New Roman" w:cs="Times New Roman"/>
        </w:rPr>
      </w:pPr>
      <w:r>
        <w:rPr>
          <w:rFonts w:ascii="Times New Roman" w:eastAsia="Times New Roman" w:hAnsi="Times New Roman" w:cs="Times New Roman"/>
        </w:rPr>
        <w:t xml:space="preserve">9.  </w:t>
      </w:r>
      <w:r w:rsidR="00E23CAE">
        <w:rPr>
          <w:rFonts w:ascii="Times New Roman" w:eastAsia="Times New Roman" w:hAnsi="Times New Roman" w:cs="Times New Roman"/>
        </w:rPr>
        <w:t>T</w:t>
      </w:r>
      <w:r w:rsidR="000C5FBB" w:rsidRPr="000C5FBB">
        <w:rPr>
          <w:rFonts w:ascii="Times New Roman" w:eastAsia="Times New Roman" w:hAnsi="Times New Roman" w:cs="Times New Roman"/>
        </w:rPr>
        <w:t>he Current Penal Code provisions refer to disability primarily as an aggravating circumstance resulting in higher sentences for perpetrators in certain violence crimes, such as torture,</w:t>
      </w:r>
      <w:r w:rsidR="000C5FBB" w:rsidRPr="000C5FBB">
        <w:rPr>
          <w:rFonts w:ascii="Times New Roman" w:eastAsia="Times New Roman" w:hAnsi="Times New Roman" w:cs="Times New Roman"/>
          <w:vertAlign w:val="superscript"/>
        </w:rPr>
        <w:footnoteReference w:id="14"/>
      </w:r>
      <w:r w:rsidR="000C5FBB" w:rsidRPr="000C5FBB">
        <w:rPr>
          <w:rFonts w:ascii="Times New Roman" w:eastAsia="Times New Roman" w:hAnsi="Times New Roman" w:cs="Times New Roman"/>
        </w:rPr>
        <w:t xml:space="preserve"> trafficking in persons,</w:t>
      </w:r>
      <w:r w:rsidR="000C5FBB" w:rsidRPr="000C5FBB">
        <w:rPr>
          <w:rFonts w:ascii="Times New Roman" w:eastAsia="Times New Roman" w:hAnsi="Times New Roman" w:cs="Times New Roman"/>
          <w:vertAlign w:val="superscript"/>
        </w:rPr>
        <w:footnoteReference w:id="15"/>
      </w:r>
      <w:r w:rsidR="000C5FBB" w:rsidRPr="000C5FBB">
        <w:rPr>
          <w:rFonts w:ascii="Times New Roman" w:eastAsia="Times New Roman" w:hAnsi="Times New Roman" w:cs="Times New Roman"/>
        </w:rPr>
        <w:t xml:space="preserve"> indecent assault</w:t>
      </w:r>
      <w:r w:rsidR="00E23CAE">
        <w:rPr>
          <w:rFonts w:ascii="Times New Roman" w:eastAsia="Times New Roman" w:hAnsi="Times New Roman" w:cs="Times New Roman"/>
        </w:rPr>
        <w:t xml:space="preserve"> without or with violence</w:t>
      </w:r>
      <w:r w:rsidR="000C5FBB" w:rsidRPr="000C5FBB">
        <w:rPr>
          <w:rFonts w:ascii="Times New Roman" w:eastAsia="Times New Roman" w:hAnsi="Times New Roman" w:cs="Times New Roman"/>
        </w:rPr>
        <w:t>,</w:t>
      </w:r>
      <w:r w:rsidR="000C5FBB" w:rsidRPr="000C5FBB">
        <w:rPr>
          <w:rFonts w:ascii="Times New Roman" w:eastAsia="Times New Roman" w:hAnsi="Times New Roman" w:cs="Times New Roman"/>
          <w:vertAlign w:val="superscript"/>
        </w:rPr>
        <w:footnoteReference w:id="16"/>
      </w:r>
      <w:r w:rsidR="000C5FBB" w:rsidRPr="000C5FBB">
        <w:rPr>
          <w:rFonts w:ascii="Times New Roman" w:eastAsia="Times New Roman" w:hAnsi="Times New Roman" w:cs="Times New Roman"/>
        </w:rPr>
        <w:t xml:space="preserve"> rape,</w:t>
      </w:r>
      <w:r w:rsidR="000C5FBB" w:rsidRPr="000C5FBB">
        <w:rPr>
          <w:rFonts w:ascii="Times New Roman" w:eastAsia="Times New Roman" w:hAnsi="Times New Roman" w:cs="Times New Roman"/>
          <w:vertAlign w:val="superscript"/>
        </w:rPr>
        <w:footnoteReference w:id="17"/>
      </w:r>
      <w:r w:rsidR="000C5FBB" w:rsidRPr="000C5FBB">
        <w:rPr>
          <w:rFonts w:ascii="Times New Roman" w:eastAsia="Times New Roman" w:hAnsi="Times New Roman" w:cs="Times New Roman"/>
        </w:rPr>
        <w:t xml:space="preserve"> and aiding or abetting prostitution.</w:t>
      </w:r>
      <w:r w:rsidR="000C5FBB" w:rsidRPr="000C5FBB">
        <w:rPr>
          <w:rFonts w:ascii="Times New Roman" w:eastAsia="Times New Roman" w:hAnsi="Times New Roman" w:cs="Times New Roman"/>
          <w:vertAlign w:val="superscript"/>
        </w:rPr>
        <w:footnoteReference w:id="18"/>
      </w:r>
      <w:r w:rsidR="000C5FBB" w:rsidRPr="000C5FBB">
        <w:rPr>
          <w:rFonts w:ascii="Times New Roman" w:eastAsia="Times New Roman" w:hAnsi="Times New Roman" w:cs="Times New Roman"/>
        </w:rPr>
        <w:t xml:space="preserve"> </w:t>
      </w:r>
      <w:r w:rsidR="00E23CAE">
        <w:rPr>
          <w:rFonts w:ascii="Times New Roman" w:eastAsia="Times New Roman" w:hAnsi="Times New Roman" w:cs="Times New Roman"/>
        </w:rPr>
        <w:t xml:space="preserve"> </w:t>
      </w:r>
      <w:r w:rsidR="000C5FBB" w:rsidRPr="000C5FBB">
        <w:rPr>
          <w:rFonts w:ascii="Times New Roman" w:eastAsia="Times New Roman" w:hAnsi="Times New Roman" w:cs="Times New Roman"/>
        </w:rPr>
        <w:t>Disability is one of the criminalized bases of discrimination, distinction or hate speech.</w:t>
      </w:r>
      <w:r w:rsidR="000C5FBB" w:rsidRPr="000C5FBB">
        <w:rPr>
          <w:rFonts w:ascii="Times New Roman" w:eastAsia="Times New Roman" w:hAnsi="Times New Roman" w:cs="Times New Roman"/>
          <w:vertAlign w:val="superscript"/>
          <w:lang w:val="en-GB"/>
        </w:rPr>
        <w:footnoteReference w:id="19"/>
      </w:r>
      <w:r w:rsidR="000C5FBB" w:rsidRPr="000C5FBB">
        <w:rPr>
          <w:rFonts w:ascii="Times New Roman" w:eastAsia="Times New Roman" w:hAnsi="Times New Roman" w:cs="Times New Roman"/>
          <w:lang w:val="en-GB"/>
        </w:rPr>
        <w:t xml:space="preserve"> Additionally, </w:t>
      </w:r>
      <w:r w:rsidR="00E23CAE">
        <w:rPr>
          <w:rFonts w:ascii="Times New Roman" w:eastAsia="Times New Roman" w:hAnsi="Times New Roman" w:cs="Times New Roman"/>
          <w:lang w:val="en-GB"/>
        </w:rPr>
        <w:t xml:space="preserve">a </w:t>
      </w:r>
      <w:r w:rsidR="000C5FBB" w:rsidRPr="000C5FBB">
        <w:rPr>
          <w:rFonts w:ascii="Times New Roman" w:eastAsia="Times New Roman" w:hAnsi="Times New Roman" w:cs="Times New Roman"/>
          <w:lang w:val="en-GB"/>
        </w:rPr>
        <w:t>prison term can</w:t>
      </w:r>
      <w:r w:rsidR="00E23CAE">
        <w:rPr>
          <w:rFonts w:ascii="Times New Roman" w:eastAsia="Times New Roman" w:hAnsi="Times New Roman" w:cs="Times New Roman"/>
          <w:lang w:val="en-GB"/>
        </w:rPr>
        <w:t xml:space="preserve"> be</w:t>
      </w:r>
      <w:r w:rsidR="000C5FBB" w:rsidRPr="000C5FBB">
        <w:rPr>
          <w:rFonts w:ascii="Times New Roman" w:eastAsia="Times New Roman" w:hAnsi="Times New Roman" w:cs="Times New Roman"/>
          <w:lang w:val="en-GB"/>
        </w:rPr>
        <w:t xml:space="preserve"> increase</w:t>
      </w:r>
      <w:r w:rsidR="00E23CAE">
        <w:rPr>
          <w:rFonts w:ascii="Times New Roman" w:eastAsia="Times New Roman" w:hAnsi="Times New Roman" w:cs="Times New Roman"/>
          <w:lang w:val="en-GB"/>
        </w:rPr>
        <w:t>d</w:t>
      </w:r>
      <w:r w:rsidR="000C5FBB" w:rsidRPr="000C5FBB">
        <w:rPr>
          <w:rFonts w:ascii="Times New Roman" w:eastAsia="Times New Roman" w:hAnsi="Times New Roman" w:cs="Times New Roman"/>
          <w:lang w:val="en-GB"/>
        </w:rPr>
        <w:t xml:space="preserve"> up to 30 years under Articles 486, 487, 488 if the victimized woman is disabled.</w:t>
      </w:r>
      <w:r w:rsidR="000C5FBB" w:rsidRPr="000C5FBB">
        <w:rPr>
          <w:rFonts w:ascii="Times New Roman" w:eastAsia="Times New Roman" w:hAnsi="Times New Roman" w:cs="Times New Roman"/>
          <w:vertAlign w:val="superscript"/>
        </w:rPr>
        <w:footnoteReference w:id="20"/>
      </w:r>
      <w:r w:rsidR="0033225D">
        <w:rPr>
          <w:rFonts w:ascii="Times New Roman" w:eastAsia="Times New Roman" w:hAnsi="Times New Roman" w:cs="Times New Roman"/>
          <w:lang w:val="en-GB"/>
        </w:rPr>
        <w:t xml:space="preserve">  As noted in the previous paragraph, </w:t>
      </w:r>
      <w:r w:rsidR="0033225D">
        <w:rPr>
          <w:rFonts w:ascii="Times New Roman" w:hAnsi="Times New Roman" w:cs="Times New Roman"/>
        </w:rPr>
        <w:t>t</w:t>
      </w:r>
      <w:r w:rsidR="0033225D" w:rsidRPr="00602788">
        <w:rPr>
          <w:rFonts w:ascii="Times New Roman" w:hAnsi="Times New Roman" w:cs="Times New Roman"/>
        </w:rPr>
        <w:t xml:space="preserve">he majority of VAW cases never reach that </w:t>
      </w:r>
      <w:r w:rsidR="0033225D">
        <w:rPr>
          <w:rFonts w:ascii="Times New Roman" w:hAnsi="Times New Roman" w:cs="Times New Roman"/>
        </w:rPr>
        <w:t xml:space="preserve">end </w:t>
      </w:r>
      <w:r w:rsidR="0033225D" w:rsidRPr="00602788">
        <w:rPr>
          <w:rFonts w:ascii="Times New Roman" w:hAnsi="Times New Roman" w:cs="Times New Roman"/>
        </w:rPr>
        <w:t xml:space="preserve">point in the </w:t>
      </w:r>
      <w:r w:rsidR="0033225D">
        <w:rPr>
          <w:rFonts w:ascii="Times New Roman" w:hAnsi="Times New Roman" w:cs="Times New Roman"/>
        </w:rPr>
        <w:t xml:space="preserve">judicial </w:t>
      </w:r>
      <w:r w:rsidR="0033225D" w:rsidRPr="00602788">
        <w:rPr>
          <w:rFonts w:ascii="Times New Roman" w:hAnsi="Times New Roman" w:cs="Times New Roman"/>
        </w:rPr>
        <w:t>process</w:t>
      </w:r>
      <w:r w:rsidR="0033225D">
        <w:rPr>
          <w:rFonts w:ascii="Times New Roman" w:hAnsi="Times New Roman" w:cs="Times New Roman"/>
        </w:rPr>
        <w:t>.</w:t>
      </w:r>
      <w:r w:rsidR="0033225D" w:rsidRPr="00602788">
        <w:rPr>
          <w:rFonts w:ascii="Times New Roman" w:hAnsi="Times New Roman" w:cs="Times New Roman"/>
          <w:vertAlign w:val="superscript"/>
        </w:rPr>
        <w:footnoteReference w:id="21"/>
      </w:r>
    </w:p>
    <w:p w14:paraId="117CF318" w14:textId="77777777" w:rsidR="00E23CAE" w:rsidRDefault="00E23CAE" w:rsidP="000C5FBB">
      <w:pPr>
        <w:jc w:val="both"/>
        <w:rPr>
          <w:rFonts w:ascii="Times New Roman" w:eastAsia="Times New Roman" w:hAnsi="Times New Roman" w:cs="Times New Roman"/>
          <w:lang w:val="en-GB"/>
        </w:rPr>
      </w:pPr>
    </w:p>
    <w:p w14:paraId="223B6D3D" w14:textId="626FC496" w:rsidR="00E23CAE" w:rsidRDefault="00E23CAE" w:rsidP="00E23CAE">
      <w:pPr>
        <w:jc w:val="both"/>
        <w:rPr>
          <w:rFonts w:ascii="Times New Roman" w:eastAsia="Times New Roman" w:hAnsi="Times New Roman" w:cs="Times New Roman"/>
          <w:lang w:val="en-GB"/>
        </w:rPr>
      </w:pPr>
      <w:r>
        <w:rPr>
          <w:rFonts w:ascii="Times New Roman" w:eastAsia="Times New Roman" w:hAnsi="Times New Roman" w:cs="Times New Roman"/>
          <w:lang w:val="en-GB"/>
        </w:rPr>
        <w:tab/>
        <w:t>5.  Family Code</w:t>
      </w:r>
    </w:p>
    <w:p w14:paraId="74D5A52D" w14:textId="77777777" w:rsidR="002C3B57" w:rsidRPr="002C3B57" w:rsidRDefault="002C3B57" w:rsidP="00E23CAE">
      <w:pPr>
        <w:jc w:val="both"/>
        <w:rPr>
          <w:rFonts w:ascii="Times New Roman" w:eastAsia="Times New Roman" w:hAnsi="Times New Roman" w:cs="Times New Roman"/>
          <w:lang w:val="en-GB"/>
        </w:rPr>
      </w:pPr>
    </w:p>
    <w:p w14:paraId="5CDA8F8B" w14:textId="4DE38711" w:rsidR="00E23CAE" w:rsidRPr="00E23CAE" w:rsidRDefault="004E1CDA" w:rsidP="00E23CAE">
      <w:pPr>
        <w:jc w:val="both"/>
        <w:rPr>
          <w:rFonts w:ascii="Times New Roman" w:eastAsia="Times New Roman" w:hAnsi="Times New Roman" w:cs="Times New Roman"/>
          <w:i/>
          <w:iCs/>
        </w:rPr>
      </w:pPr>
      <w:r>
        <w:rPr>
          <w:rFonts w:ascii="Times New Roman" w:eastAsia="Times New Roman" w:hAnsi="Times New Roman" w:cs="Times New Roman"/>
        </w:rPr>
        <w:t xml:space="preserve">10.  </w:t>
      </w:r>
      <w:r w:rsidR="00E23CAE">
        <w:rPr>
          <w:rFonts w:ascii="Times New Roman" w:eastAsia="Times New Roman" w:hAnsi="Times New Roman" w:cs="Times New Roman"/>
        </w:rPr>
        <w:t xml:space="preserve">In </w:t>
      </w:r>
      <w:r w:rsidR="00E23CAE" w:rsidRPr="00E23CAE">
        <w:rPr>
          <w:rFonts w:ascii="Times New Roman" w:eastAsia="Times New Roman" w:hAnsi="Times New Roman" w:cs="Times New Roman"/>
        </w:rPr>
        <w:t xml:space="preserve">Articles 213, 216, and 217 </w:t>
      </w:r>
      <w:r w:rsidR="00E23CAE">
        <w:rPr>
          <w:rFonts w:ascii="Times New Roman" w:eastAsia="Times New Roman" w:hAnsi="Times New Roman" w:cs="Times New Roman"/>
        </w:rPr>
        <w:t xml:space="preserve">of the Family Code, </w:t>
      </w:r>
      <w:r w:rsidR="00E23CAE" w:rsidRPr="00E23CAE">
        <w:rPr>
          <w:rFonts w:ascii="Times New Roman" w:eastAsia="Times New Roman" w:hAnsi="Times New Roman" w:cs="Times New Roman"/>
        </w:rPr>
        <w:t xml:space="preserve">a person </w:t>
      </w:r>
      <w:r w:rsidR="00E23CAE">
        <w:rPr>
          <w:rFonts w:ascii="Times New Roman" w:eastAsia="Times New Roman" w:hAnsi="Times New Roman" w:cs="Times New Roman"/>
        </w:rPr>
        <w:t xml:space="preserve">with </w:t>
      </w:r>
      <w:r w:rsidR="00E23CAE" w:rsidRPr="00E23CAE">
        <w:rPr>
          <w:rFonts w:ascii="Times New Roman" w:eastAsia="Times New Roman" w:hAnsi="Times New Roman" w:cs="Times New Roman"/>
        </w:rPr>
        <w:t xml:space="preserve">a mental disability </w:t>
      </w:r>
      <w:r w:rsidR="00E23CAE">
        <w:rPr>
          <w:rFonts w:ascii="Times New Roman" w:eastAsia="Times New Roman" w:hAnsi="Times New Roman" w:cs="Times New Roman"/>
        </w:rPr>
        <w:t xml:space="preserve">who is </w:t>
      </w:r>
      <w:r w:rsidR="00E23CAE" w:rsidRPr="00E23CAE">
        <w:rPr>
          <w:rFonts w:ascii="Times New Roman" w:eastAsia="Times New Roman" w:hAnsi="Times New Roman" w:cs="Times New Roman"/>
        </w:rPr>
        <w:t xml:space="preserve">not fully capable of legally exercising </w:t>
      </w:r>
      <w:r w:rsidR="00E23CAE">
        <w:rPr>
          <w:rFonts w:ascii="Times New Roman" w:eastAsia="Times New Roman" w:hAnsi="Times New Roman" w:cs="Times New Roman"/>
        </w:rPr>
        <w:t>is described as “a demented person</w:t>
      </w:r>
      <w:r w:rsidR="00E23CAE" w:rsidRPr="00E23CAE">
        <w:rPr>
          <w:rFonts w:ascii="Times New Roman" w:eastAsia="Times New Roman" w:hAnsi="Times New Roman" w:cs="Times New Roman"/>
        </w:rPr>
        <w:t>”</w:t>
      </w:r>
      <w:r w:rsidR="00E23CAE">
        <w:rPr>
          <w:rFonts w:ascii="Times New Roman" w:eastAsia="Times New Roman" w:hAnsi="Times New Roman" w:cs="Times New Roman"/>
        </w:rPr>
        <w:t xml:space="preserve"> and</w:t>
      </w:r>
      <w:r w:rsidR="00E23CAE" w:rsidRPr="00E23CAE">
        <w:rPr>
          <w:rFonts w:ascii="Times New Roman" w:eastAsia="Times New Roman" w:hAnsi="Times New Roman" w:cs="Times New Roman"/>
        </w:rPr>
        <w:t xml:space="preserve"> “an insane person</w:t>
      </w:r>
      <w:r w:rsidR="00E23CAE">
        <w:rPr>
          <w:rFonts w:ascii="Times New Roman" w:eastAsia="Times New Roman" w:hAnsi="Times New Roman" w:cs="Times New Roman"/>
        </w:rPr>
        <w:t xml:space="preserve"> </w:t>
      </w:r>
      <w:r w:rsidR="00E23CAE" w:rsidRPr="00E23CAE">
        <w:rPr>
          <w:rFonts w:ascii="Times New Roman" w:eastAsia="Times New Roman" w:hAnsi="Times New Roman" w:cs="Times New Roman"/>
        </w:rPr>
        <w:t xml:space="preserve"> and a person who has lost his mind.”</w:t>
      </w:r>
      <w:r w:rsidR="00E23CAE" w:rsidRPr="00E23CAE">
        <w:rPr>
          <w:rFonts w:ascii="Times New Roman" w:eastAsia="Times New Roman" w:hAnsi="Times New Roman" w:cs="Times New Roman"/>
          <w:vertAlign w:val="superscript"/>
        </w:rPr>
        <w:footnoteReference w:id="22"/>
      </w:r>
      <w:r w:rsidR="00E23CAE" w:rsidRPr="00E23CAE">
        <w:rPr>
          <w:rFonts w:ascii="Times New Roman" w:eastAsia="Times New Roman" w:hAnsi="Times New Roman" w:cs="Times New Roman"/>
        </w:rPr>
        <w:t xml:space="preserve"> </w:t>
      </w:r>
      <w:r w:rsidR="00E23CAE">
        <w:rPr>
          <w:rFonts w:ascii="Times New Roman" w:eastAsia="Times New Roman" w:hAnsi="Times New Roman" w:cs="Times New Roman"/>
        </w:rPr>
        <w:t xml:space="preserve"> </w:t>
      </w:r>
      <w:r w:rsidR="00E23CAE" w:rsidRPr="00E23CAE">
        <w:rPr>
          <w:rFonts w:ascii="Times New Roman" w:eastAsia="Times New Roman" w:hAnsi="Times New Roman" w:cs="Times New Roman"/>
        </w:rPr>
        <w:t>According to Article 23, “[t]he Family Affairs Judge in charge of marriage may authorize the marriage of a mentally disabled person after presentation by one or several medical experts of a report on the state of the person’s disability”</w:t>
      </w:r>
      <w:r w:rsidR="00E23CAE">
        <w:rPr>
          <w:rFonts w:ascii="Times New Roman" w:eastAsia="Times New Roman" w:hAnsi="Times New Roman" w:cs="Times New Roman"/>
        </w:rPr>
        <w:t>.</w:t>
      </w:r>
      <w:r w:rsidR="00E23CAE" w:rsidRPr="00E23CAE">
        <w:rPr>
          <w:rFonts w:ascii="Times New Roman" w:eastAsia="Times New Roman" w:hAnsi="Times New Roman" w:cs="Times New Roman"/>
          <w:vertAlign w:val="superscript"/>
        </w:rPr>
        <w:footnoteReference w:id="23"/>
      </w:r>
      <w:r w:rsidR="00E23CAE">
        <w:rPr>
          <w:rFonts w:ascii="Times New Roman" w:eastAsia="Times New Roman" w:hAnsi="Times New Roman" w:cs="Times New Roman"/>
        </w:rPr>
        <w:t xml:space="preserve">  </w:t>
      </w:r>
      <w:r w:rsidR="00E23CAE">
        <w:rPr>
          <w:rFonts w:ascii="Times New Roman" w:eastAsia="Times New Roman" w:hAnsi="Times New Roman" w:cs="Times New Roman"/>
          <w:iCs/>
        </w:rPr>
        <w:t xml:space="preserve">Article 212 states, </w:t>
      </w:r>
      <w:r w:rsidR="00E23CAE" w:rsidRPr="00E23CAE">
        <w:rPr>
          <w:rFonts w:ascii="Times New Roman" w:eastAsia="Times New Roman" w:hAnsi="Times New Roman" w:cs="Times New Roman"/>
        </w:rPr>
        <w:t>“The grounds for placing a person under guardianship fall into one of two categories: the first impairs a person’s capacity while the other deprives the person of capacity.”</w:t>
      </w:r>
      <w:r w:rsidR="00E23CAE">
        <w:rPr>
          <w:rStyle w:val="FootnoteReference"/>
          <w:rFonts w:ascii="Times New Roman" w:eastAsia="Times New Roman" w:hAnsi="Times New Roman" w:cs="Times New Roman"/>
        </w:rPr>
        <w:footnoteReference w:id="24"/>
      </w:r>
    </w:p>
    <w:p w14:paraId="47C1B50B" w14:textId="77777777" w:rsidR="00E23CAE" w:rsidRPr="00E23CAE" w:rsidRDefault="00E23CAE" w:rsidP="00E23CAE">
      <w:pPr>
        <w:jc w:val="both"/>
        <w:rPr>
          <w:rFonts w:ascii="Times New Roman" w:eastAsia="Times New Roman" w:hAnsi="Times New Roman" w:cs="Times New Roman"/>
        </w:rPr>
      </w:pPr>
    </w:p>
    <w:p w14:paraId="6D4B2FE6" w14:textId="77777777" w:rsidR="006B6DDF" w:rsidRPr="006B6DDF" w:rsidRDefault="006B6DDF" w:rsidP="00602788">
      <w:pPr>
        <w:jc w:val="both"/>
        <w:rPr>
          <w:rFonts w:ascii="Times New Roman" w:eastAsia="Times New Roman" w:hAnsi="Times New Roman" w:cs="Times New Roman"/>
          <w:b/>
        </w:rPr>
      </w:pPr>
      <w:r w:rsidRPr="006B6DDF">
        <w:rPr>
          <w:rFonts w:ascii="Times New Roman" w:eastAsia="Times New Roman" w:hAnsi="Times New Roman" w:cs="Times New Roman"/>
          <w:b/>
          <w:bCs/>
        </w:rPr>
        <w:t>I</w:t>
      </w:r>
      <w:r>
        <w:rPr>
          <w:rFonts w:ascii="Times New Roman" w:eastAsia="Times New Roman" w:hAnsi="Times New Roman" w:cs="Times New Roman"/>
          <w:b/>
          <w:bCs/>
        </w:rPr>
        <w:t>I</w:t>
      </w:r>
      <w:r w:rsidRPr="006B6DDF">
        <w:rPr>
          <w:rFonts w:ascii="Times New Roman" w:eastAsia="Times New Roman" w:hAnsi="Times New Roman" w:cs="Times New Roman"/>
          <w:b/>
          <w:bCs/>
        </w:rPr>
        <w:t>I. Morocco’s Compliance with the International Convention on the Rights of Persons with Disabilities</w:t>
      </w:r>
    </w:p>
    <w:p w14:paraId="787980A3" w14:textId="77777777" w:rsidR="006B6DDF" w:rsidRDefault="006B6DDF" w:rsidP="00602788">
      <w:pPr>
        <w:jc w:val="both"/>
        <w:rPr>
          <w:rFonts w:ascii="Times New Roman" w:eastAsia="Times New Roman" w:hAnsi="Times New Roman" w:cs="Times New Roman"/>
          <w:b/>
        </w:rPr>
      </w:pPr>
    </w:p>
    <w:p w14:paraId="6848F79B" w14:textId="77777777" w:rsidR="00191C84" w:rsidRDefault="006B6DDF" w:rsidP="00602788">
      <w:pPr>
        <w:jc w:val="both"/>
        <w:rPr>
          <w:rFonts w:ascii="Times New Roman" w:eastAsia="Times New Roman" w:hAnsi="Times New Roman" w:cs="Times New Roman"/>
          <w:b/>
        </w:rPr>
      </w:pPr>
      <w:r>
        <w:rPr>
          <w:rFonts w:ascii="Times New Roman" w:eastAsia="Times New Roman" w:hAnsi="Times New Roman" w:cs="Times New Roman"/>
          <w:b/>
        </w:rPr>
        <w:t xml:space="preserve">A.  </w:t>
      </w:r>
      <w:r w:rsidR="00191C84" w:rsidRPr="1374F7C5">
        <w:rPr>
          <w:rFonts w:ascii="Times New Roman" w:eastAsia="Times New Roman" w:hAnsi="Times New Roman" w:cs="Times New Roman"/>
          <w:b/>
        </w:rPr>
        <w:t>List of Issues para. 7-8, Violence against women with disabilities (Article 6: Women with disabilities)</w:t>
      </w:r>
    </w:p>
    <w:p w14:paraId="524FE207" w14:textId="77777777" w:rsidR="006B6DDF" w:rsidRDefault="006B6DDF" w:rsidP="00602788">
      <w:pPr>
        <w:jc w:val="both"/>
        <w:rPr>
          <w:rFonts w:ascii="Times New Roman" w:eastAsia="Times New Roman" w:hAnsi="Times New Roman" w:cs="Times New Roman"/>
          <w:b/>
        </w:rPr>
      </w:pPr>
    </w:p>
    <w:p w14:paraId="5D9F15E3" w14:textId="2CC188FE" w:rsidR="006B6DDF" w:rsidRPr="00C66D0E" w:rsidRDefault="004E1CDA" w:rsidP="00602788">
      <w:pPr>
        <w:jc w:val="both"/>
        <w:rPr>
          <w:rFonts w:ascii="Times New Roman" w:eastAsia="Times New Roman" w:hAnsi="Times New Roman" w:cs="Times New Roman"/>
        </w:rPr>
      </w:pPr>
      <w:r>
        <w:rPr>
          <w:rFonts w:ascii="Times New Roman" w:eastAsia="Times New Roman" w:hAnsi="Times New Roman" w:cs="Times New Roman"/>
        </w:rPr>
        <w:t xml:space="preserve">11.  </w:t>
      </w:r>
      <w:r w:rsidR="00191C84" w:rsidRPr="00C66D0E">
        <w:rPr>
          <w:rFonts w:ascii="Times New Roman" w:eastAsia="Times New Roman" w:hAnsi="Times New Roman" w:cs="Times New Roman"/>
        </w:rPr>
        <w:t xml:space="preserve">In para. 7 of the List of Issues (LOI) the Committee on the Rights of Persons with Disabilities (Committee) </w:t>
      </w:r>
      <w:r w:rsidR="006B6DDF" w:rsidRPr="00C66D0E">
        <w:rPr>
          <w:rFonts w:ascii="Times New Roman" w:eastAsia="Times New Roman" w:hAnsi="Times New Roman" w:cs="Times New Roman"/>
        </w:rPr>
        <w:t>requests that</w:t>
      </w:r>
      <w:r w:rsidR="00191C84" w:rsidRPr="00C66D0E">
        <w:rPr>
          <w:rFonts w:ascii="Times New Roman" w:eastAsia="Times New Roman" w:hAnsi="Times New Roman" w:cs="Times New Roman"/>
        </w:rPr>
        <w:t xml:space="preserve"> the government of Morocco provide information on the measures taken to combat discrimination against women and girls with disabilities.</w:t>
      </w:r>
      <w:r w:rsidR="00191C84" w:rsidRPr="510F684E">
        <w:rPr>
          <w:rStyle w:val="FootnoteReference"/>
          <w:rFonts w:ascii="Times New Roman" w:eastAsia="Times New Roman" w:hAnsi="Times New Roman" w:cs="Times New Roman"/>
        </w:rPr>
        <w:footnoteReference w:id="25"/>
      </w:r>
      <w:r w:rsidR="00191C84" w:rsidRPr="00C66D0E">
        <w:rPr>
          <w:rFonts w:ascii="Times New Roman" w:eastAsia="Times New Roman" w:hAnsi="Times New Roman" w:cs="Times New Roman"/>
        </w:rPr>
        <w:t xml:space="preserve"> In </w:t>
      </w:r>
      <w:r w:rsidR="00A20A10">
        <w:rPr>
          <w:rFonts w:ascii="Times New Roman" w:eastAsia="Times New Roman" w:hAnsi="Times New Roman" w:cs="Times New Roman"/>
        </w:rPr>
        <w:t xml:space="preserve">LOI </w:t>
      </w:r>
      <w:r w:rsidR="00191C84" w:rsidRPr="00C66D0E">
        <w:rPr>
          <w:rFonts w:ascii="Times New Roman" w:eastAsia="Times New Roman" w:hAnsi="Times New Roman" w:cs="Times New Roman"/>
        </w:rPr>
        <w:t xml:space="preserve">para. 8, </w:t>
      </w:r>
      <w:r w:rsidR="00A20A10">
        <w:rPr>
          <w:rFonts w:ascii="Times New Roman" w:eastAsia="Times New Roman" w:hAnsi="Times New Roman" w:cs="Times New Roman"/>
        </w:rPr>
        <w:t xml:space="preserve">in line with </w:t>
      </w:r>
      <w:r w:rsidR="00191C84" w:rsidRPr="00C66D0E">
        <w:rPr>
          <w:rFonts w:ascii="Times New Roman" w:eastAsia="Times New Roman" w:hAnsi="Times New Roman" w:cs="Times New Roman"/>
        </w:rPr>
        <w:t>target 5.2 of the Sustainable Development Goals to eliminate violence against women and girls with disabilities</w:t>
      </w:r>
      <w:r w:rsidR="00A20A10">
        <w:rPr>
          <w:rFonts w:ascii="Times New Roman" w:eastAsia="Times New Roman" w:hAnsi="Times New Roman" w:cs="Times New Roman"/>
        </w:rPr>
        <w:t>, t</w:t>
      </w:r>
      <w:r w:rsidR="006B6DDF" w:rsidRPr="00C66D0E">
        <w:rPr>
          <w:rFonts w:ascii="Times New Roman" w:eastAsia="Times New Roman" w:hAnsi="Times New Roman" w:cs="Times New Roman"/>
        </w:rPr>
        <w:t>he government of</w:t>
      </w:r>
      <w:r w:rsidR="008C7A7E">
        <w:rPr>
          <w:rFonts w:ascii="Times New Roman" w:eastAsia="Times New Roman" w:hAnsi="Times New Roman" w:cs="Times New Roman"/>
        </w:rPr>
        <w:t xml:space="preserve"> </w:t>
      </w:r>
      <w:r w:rsidR="00191C84" w:rsidRPr="00C66D0E">
        <w:rPr>
          <w:rFonts w:ascii="Times New Roman" w:eastAsia="Times New Roman" w:hAnsi="Times New Roman" w:cs="Times New Roman"/>
        </w:rPr>
        <w:t>Morocco</w:t>
      </w:r>
      <w:r w:rsidR="006B6DDF" w:rsidRPr="00C66D0E">
        <w:rPr>
          <w:rFonts w:ascii="Times New Roman" w:eastAsia="Times New Roman" w:hAnsi="Times New Roman" w:cs="Times New Roman"/>
        </w:rPr>
        <w:t xml:space="preserve"> is requested</w:t>
      </w:r>
      <w:r w:rsidR="00191C84" w:rsidRPr="00C66D0E">
        <w:rPr>
          <w:rFonts w:ascii="Times New Roman" w:eastAsia="Times New Roman" w:hAnsi="Times New Roman" w:cs="Times New Roman"/>
        </w:rPr>
        <w:t xml:space="preserve"> to produce data </w:t>
      </w:r>
      <w:r w:rsidR="00A20A10">
        <w:rPr>
          <w:rFonts w:ascii="Times New Roman" w:eastAsia="Times New Roman" w:hAnsi="Times New Roman" w:cs="Times New Roman"/>
        </w:rPr>
        <w:t xml:space="preserve">and information </w:t>
      </w:r>
      <w:r w:rsidR="00191C84" w:rsidRPr="00C66D0E">
        <w:rPr>
          <w:rFonts w:ascii="Times New Roman" w:eastAsia="Times New Roman" w:hAnsi="Times New Roman" w:cs="Times New Roman"/>
        </w:rPr>
        <w:t>on gende</w:t>
      </w:r>
      <w:r w:rsidR="00A20A10">
        <w:rPr>
          <w:rFonts w:ascii="Times New Roman" w:eastAsia="Times New Roman" w:hAnsi="Times New Roman" w:cs="Times New Roman"/>
        </w:rPr>
        <w:t xml:space="preserve">r-based violence and </w:t>
      </w:r>
      <w:r w:rsidR="00191C84" w:rsidRPr="00C66D0E">
        <w:rPr>
          <w:rFonts w:ascii="Times New Roman" w:eastAsia="Times New Roman" w:hAnsi="Times New Roman" w:cs="Times New Roman"/>
        </w:rPr>
        <w:t xml:space="preserve">programs </w:t>
      </w:r>
      <w:r w:rsidR="00A20A10">
        <w:rPr>
          <w:rFonts w:ascii="Times New Roman" w:eastAsia="Times New Roman" w:hAnsi="Times New Roman" w:cs="Times New Roman"/>
        </w:rPr>
        <w:t>designed to protect and support women and girls with disabilities against violence.</w:t>
      </w:r>
      <w:r w:rsidR="00A20A10">
        <w:rPr>
          <w:rStyle w:val="FootnoteReference"/>
          <w:rFonts w:ascii="Times New Roman" w:eastAsia="Times New Roman" w:hAnsi="Times New Roman" w:cs="Times New Roman"/>
        </w:rPr>
        <w:footnoteReference w:id="26"/>
      </w:r>
      <w:r w:rsidR="00CF49FB">
        <w:rPr>
          <w:rFonts w:ascii="Times New Roman" w:eastAsia="Times New Roman" w:hAnsi="Times New Roman" w:cs="Times New Roman"/>
        </w:rPr>
        <w:t xml:space="preserve"> In LOI para. 8(b), the government of Morocco is asked to “[i]</w:t>
      </w:r>
      <w:r w:rsidR="00CF49FB" w:rsidRPr="009F4150">
        <w:rPr>
          <w:rFonts w:ascii="Times New Roman" w:eastAsia="Times New Roman" w:hAnsi="Times New Roman" w:cs="Times New Roman"/>
        </w:rPr>
        <w:t>ndicate the steps envisaged to enact a law on combating violence against women to include a disability perspective in the definition of violence and also address specific barriers faced by women and girls with disabilities in accessing justice.</w:t>
      </w:r>
      <w:r w:rsidR="00CF49FB">
        <w:rPr>
          <w:rFonts w:ascii="Times New Roman" w:eastAsia="Times New Roman" w:hAnsi="Times New Roman" w:cs="Times New Roman"/>
        </w:rPr>
        <w:t>”</w:t>
      </w:r>
      <w:r w:rsidR="00CF49FB" w:rsidRPr="009F4150">
        <w:rPr>
          <w:rStyle w:val="FootnoteReference"/>
          <w:rFonts w:ascii="Times New Roman" w:eastAsia="Times New Roman" w:hAnsi="Times New Roman" w:cs="Times New Roman"/>
        </w:rPr>
        <w:footnoteReference w:id="27"/>
      </w:r>
    </w:p>
    <w:p w14:paraId="3B177C28" w14:textId="77777777" w:rsidR="006B6DDF" w:rsidRDefault="006B6DDF" w:rsidP="00602788">
      <w:pPr>
        <w:jc w:val="both"/>
        <w:rPr>
          <w:rFonts w:ascii="Times New Roman" w:eastAsia="Times New Roman" w:hAnsi="Times New Roman" w:cs="Times New Roman"/>
        </w:rPr>
      </w:pPr>
    </w:p>
    <w:p w14:paraId="0F02EA71" w14:textId="77777777" w:rsidR="00CF49FB" w:rsidRDefault="00CF49FB" w:rsidP="00CF49FB">
      <w:pPr>
        <w:jc w:val="both"/>
        <w:rPr>
          <w:rFonts w:ascii="Times New Roman" w:eastAsia="Times New Roman" w:hAnsi="Times New Roman" w:cs="Times New Roman"/>
        </w:rPr>
      </w:pPr>
      <w:r>
        <w:rPr>
          <w:rFonts w:ascii="Times New Roman" w:eastAsia="Times New Roman" w:hAnsi="Times New Roman" w:cs="Times New Roman"/>
        </w:rPr>
        <w:t xml:space="preserve">12.  In its Replies to the LOI, the government of Morocco provides some information about multifunctional spaces to protect female victims of violence at the local level, as well as plans to </w:t>
      </w:r>
      <w:r w:rsidRPr="00CF49FB">
        <w:rPr>
          <w:rFonts w:ascii="Times New Roman" w:eastAsia="Times New Roman" w:hAnsi="Times New Roman" w:cs="Times New Roman"/>
        </w:rPr>
        <w:t>relaunch partnerships with reception centers where</w:t>
      </w:r>
      <w:r>
        <w:rPr>
          <w:rFonts w:ascii="Times New Roman" w:eastAsia="Times New Roman" w:hAnsi="Times New Roman" w:cs="Times New Roman"/>
        </w:rPr>
        <w:t xml:space="preserve"> women and girls who are victims of violence received counselling and advice.</w:t>
      </w:r>
      <w:r w:rsidRPr="006B1994">
        <w:rPr>
          <w:rFonts w:ascii="Times New Roman" w:eastAsia="Times New Roman" w:hAnsi="Times New Roman" w:cs="Times New Roman"/>
          <w:vertAlign w:val="superscript"/>
        </w:rPr>
        <w:footnoteReference w:id="28"/>
      </w:r>
      <w:r>
        <w:rPr>
          <w:rFonts w:ascii="Times New Roman" w:eastAsia="Times New Roman" w:hAnsi="Times New Roman" w:cs="Times New Roman"/>
        </w:rPr>
        <w:t xml:space="preserve"> However, Morocco does not offer concrete evidence of improvements in accessibility or implementation of programs for women with disabilities despite claiming that a </w:t>
      </w:r>
      <w:r w:rsidRPr="510F684E">
        <w:rPr>
          <w:rFonts w:ascii="Times New Roman" w:eastAsia="Times New Roman" w:hAnsi="Times New Roman" w:cs="Times New Roman"/>
        </w:rPr>
        <w:t>"gender-based</w:t>
      </w:r>
      <w:r w:rsidRPr="008C224F">
        <w:rPr>
          <w:rFonts w:ascii="Times New Roman" w:eastAsia="Times New Roman" w:hAnsi="Times New Roman" w:cs="Times New Roman"/>
        </w:rPr>
        <w:t xml:space="preserve"> approach has been </w:t>
      </w:r>
      <w:r w:rsidRPr="510F684E">
        <w:rPr>
          <w:rFonts w:ascii="Times New Roman" w:eastAsia="Times New Roman" w:hAnsi="Times New Roman" w:cs="Times New Roman"/>
        </w:rPr>
        <w:t>made a central strategic part</w:t>
      </w:r>
      <w:r w:rsidRPr="008C224F">
        <w:rPr>
          <w:rFonts w:ascii="Times New Roman" w:eastAsia="Times New Roman" w:hAnsi="Times New Roman" w:cs="Times New Roman"/>
        </w:rPr>
        <w:t xml:space="preserve"> of </w:t>
      </w:r>
      <w:r w:rsidRPr="510F684E">
        <w:rPr>
          <w:rFonts w:ascii="Times New Roman" w:eastAsia="Times New Roman" w:hAnsi="Times New Roman" w:cs="Times New Roman"/>
        </w:rPr>
        <w:t xml:space="preserve">the integrated </w:t>
      </w:r>
      <w:r w:rsidRPr="008C224F">
        <w:rPr>
          <w:rFonts w:ascii="Times New Roman" w:eastAsia="Times New Roman" w:hAnsi="Times New Roman" w:cs="Times New Roman"/>
        </w:rPr>
        <w:t>public policy</w:t>
      </w:r>
      <w:r w:rsidRPr="510F684E">
        <w:rPr>
          <w:rFonts w:ascii="Times New Roman" w:eastAsia="Times New Roman" w:hAnsi="Times New Roman" w:cs="Times New Roman"/>
        </w:rPr>
        <w:t xml:space="preserve"> for the promotion of</w:t>
      </w:r>
      <w:r w:rsidRPr="008C224F">
        <w:rPr>
          <w:rFonts w:ascii="Times New Roman" w:eastAsia="Times New Roman" w:hAnsi="Times New Roman" w:cs="Times New Roman"/>
        </w:rPr>
        <w:t xml:space="preserve"> the rights of persons with disabilities, </w:t>
      </w:r>
      <w:r w:rsidRPr="510F684E">
        <w:rPr>
          <w:rFonts w:ascii="Times New Roman" w:eastAsia="Times New Roman" w:hAnsi="Times New Roman" w:cs="Times New Roman"/>
        </w:rPr>
        <w:t xml:space="preserve">just as it </w:t>
      </w:r>
      <w:r w:rsidRPr="008C224F">
        <w:rPr>
          <w:rFonts w:ascii="Times New Roman" w:eastAsia="Times New Roman" w:hAnsi="Times New Roman" w:cs="Times New Roman"/>
        </w:rPr>
        <w:t xml:space="preserve">has been adopted </w:t>
      </w:r>
      <w:r w:rsidRPr="510F684E">
        <w:rPr>
          <w:rFonts w:ascii="Times New Roman" w:eastAsia="Times New Roman" w:hAnsi="Times New Roman" w:cs="Times New Roman"/>
        </w:rPr>
        <w:t>into all the procedures associated with</w:t>
      </w:r>
      <w:r w:rsidRPr="008C224F">
        <w:rPr>
          <w:rFonts w:ascii="Times New Roman" w:eastAsia="Times New Roman" w:hAnsi="Times New Roman" w:cs="Times New Roman"/>
        </w:rPr>
        <w:t xml:space="preserve"> the National Action Plan 2017-2021</w:t>
      </w:r>
      <w:r w:rsidRPr="510F684E">
        <w:rPr>
          <w:rFonts w:ascii="Times New Roman" w:eastAsia="Times New Roman" w:hAnsi="Times New Roman" w:cs="Times New Roman"/>
        </w:rPr>
        <w:t>."</w:t>
      </w:r>
      <w:r w:rsidRPr="510F684E">
        <w:rPr>
          <w:rStyle w:val="FootnoteReference"/>
          <w:rFonts w:ascii="Times New Roman" w:eastAsia="Times New Roman" w:hAnsi="Times New Roman" w:cs="Times New Roman"/>
        </w:rPr>
        <w:footnoteReference w:id="29"/>
      </w:r>
    </w:p>
    <w:p w14:paraId="7DE8B7B4" w14:textId="77777777" w:rsidR="006B6DDF" w:rsidRDefault="006B6DDF" w:rsidP="00602788">
      <w:pPr>
        <w:jc w:val="both"/>
        <w:rPr>
          <w:rFonts w:ascii="Times New Roman" w:eastAsia="Times New Roman" w:hAnsi="Times New Roman" w:cs="Times New Roman"/>
        </w:rPr>
      </w:pPr>
    </w:p>
    <w:p w14:paraId="349AF87D" w14:textId="383BAF93" w:rsidR="000A66D6" w:rsidRDefault="000A66D6" w:rsidP="000A66D6">
      <w:pPr>
        <w:jc w:val="both"/>
        <w:rPr>
          <w:rFonts w:ascii="Times New Roman" w:eastAsia="Times New Roman" w:hAnsi="Times New Roman" w:cs="Times New Roman"/>
        </w:rPr>
      </w:pPr>
      <w:r>
        <w:rPr>
          <w:rFonts w:ascii="Times New Roman" w:eastAsia="Times New Roman" w:hAnsi="Times New Roman" w:cs="Times New Roman"/>
        </w:rPr>
        <w:t xml:space="preserve">13.  The government of Morocco does not provide any information about steps envisaged to </w:t>
      </w:r>
      <w:r w:rsidRPr="006B1994">
        <w:rPr>
          <w:rFonts w:ascii="Times New Roman" w:eastAsia="Times New Roman" w:hAnsi="Times New Roman" w:cs="Times New Roman"/>
        </w:rPr>
        <w:t>enact a law on comb</w:t>
      </w:r>
      <w:r>
        <w:rPr>
          <w:rFonts w:ascii="Times New Roman" w:eastAsia="Times New Roman" w:hAnsi="Times New Roman" w:cs="Times New Roman"/>
        </w:rPr>
        <w:t>ating violence against women or including</w:t>
      </w:r>
      <w:r w:rsidRPr="006B1994">
        <w:rPr>
          <w:rFonts w:ascii="Times New Roman" w:eastAsia="Times New Roman" w:hAnsi="Times New Roman" w:cs="Times New Roman"/>
        </w:rPr>
        <w:t xml:space="preserve"> a disability perspectiv</w:t>
      </w:r>
      <w:r>
        <w:rPr>
          <w:rFonts w:ascii="Times New Roman" w:eastAsia="Times New Roman" w:hAnsi="Times New Roman" w:cs="Times New Roman"/>
        </w:rPr>
        <w:t xml:space="preserve">e in the definition of violence.  Further the State Replies do not provide information about how it is addressing the </w:t>
      </w:r>
      <w:r w:rsidRPr="006B1994">
        <w:rPr>
          <w:rFonts w:ascii="Times New Roman" w:eastAsia="Times New Roman" w:hAnsi="Times New Roman" w:cs="Times New Roman"/>
        </w:rPr>
        <w:t>specific barriers faced by women and girls with disabilities in accessing justice</w:t>
      </w:r>
      <w:r>
        <w:rPr>
          <w:rFonts w:ascii="Times New Roman" w:eastAsia="Times New Roman" w:hAnsi="Times New Roman" w:cs="Times New Roman"/>
        </w:rPr>
        <w:t>.</w:t>
      </w:r>
    </w:p>
    <w:p w14:paraId="224E6590" w14:textId="77777777" w:rsidR="000A66D6" w:rsidRDefault="000A66D6" w:rsidP="00602788">
      <w:pPr>
        <w:jc w:val="both"/>
        <w:rPr>
          <w:rFonts w:ascii="Times New Roman" w:eastAsia="Times New Roman" w:hAnsi="Times New Roman" w:cs="Times New Roman"/>
        </w:rPr>
      </w:pPr>
    </w:p>
    <w:p w14:paraId="63DC7F9B" w14:textId="77777777" w:rsidR="00A327A6" w:rsidRPr="00A20A10" w:rsidRDefault="00A20A10" w:rsidP="00A20A10">
      <w:pPr>
        <w:ind w:firstLine="720"/>
        <w:jc w:val="both"/>
        <w:rPr>
          <w:rFonts w:ascii="Times New Roman" w:eastAsia="Times New Roman" w:hAnsi="Times New Roman" w:cs="Times New Roman"/>
          <w:b/>
        </w:rPr>
      </w:pPr>
      <w:r w:rsidRPr="00A20A10">
        <w:rPr>
          <w:rFonts w:ascii="Times New Roman" w:eastAsia="Times New Roman" w:hAnsi="Times New Roman" w:cs="Times New Roman"/>
          <w:b/>
        </w:rPr>
        <w:t xml:space="preserve">1.  </w:t>
      </w:r>
      <w:r w:rsidR="00A327A6" w:rsidRPr="00A20A10">
        <w:rPr>
          <w:rFonts w:ascii="Times New Roman" w:eastAsia="Times New Roman" w:hAnsi="Times New Roman" w:cs="Times New Roman"/>
          <w:b/>
        </w:rPr>
        <w:t xml:space="preserve">Violence Against Women with Disabilities in Morocco  </w:t>
      </w:r>
    </w:p>
    <w:p w14:paraId="1D184A08" w14:textId="77777777" w:rsidR="00A327A6" w:rsidRDefault="00A327A6" w:rsidP="00C66D0E">
      <w:pPr>
        <w:jc w:val="both"/>
        <w:rPr>
          <w:rFonts w:ascii="Times New Roman" w:eastAsia="Times New Roman" w:hAnsi="Times New Roman" w:cs="Times New Roman"/>
        </w:rPr>
      </w:pPr>
    </w:p>
    <w:p w14:paraId="47DCDDE3" w14:textId="17B14EBE" w:rsidR="00CC6EE2" w:rsidRPr="00CC6EE2" w:rsidRDefault="004E1CDA" w:rsidP="00CC6EE2">
      <w:pPr>
        <w:jc w:val="both"/>
        <w:rPr>
          <w:rFonts w:ascii="Times New Roman" w:hAnsi="Times New Roman" w:cs="Times New Roman"/>
        </w:rPr>
      </w:pPr>
      <w:r>
        <w:rPr>
          <w:rFonts w:ascii="Times New Roman" w:hAnsi="Times New Roman" w:cs="Times New Roman"/>
        </w:rPr>
        <w:t xml:space="preserve">14.  </w:t>
      </w:r>
      <w:r w:rsidR="00A20A10" w:rsidRPr="00A20A10">
        <w:rPr>
          <w:rFonts w:ascii="Times New Roman" w:hAnsi="Times New Roman" w:cs="Times New Roman"/>
        </w:rPr>
        <w:t>Morocco has begun to address the gaps in education and social integration of disabled people, yet the violence against women with disabilities remains unacknowledged and unaddressed.</w:t>
      </w:r>
      <w:r w:rsidR="00A20A10" w:rsidRPr="00A20A10">
        <w:rPr>
          <w:rFonts w:ascii="Times New Roman" w:hAnsi="Times New Roman" w:cs="Times New Roman"/>
          <w:vertAlign w:val="superscript"/>
        </w:rPr>
        <w:footnoteReference w:id="30"/>
      </w:r>
      <w:r w:rsidR="00A20A10" w:rsidRPr="00A20A10">
        <w:rPr>
          <w:rFonts w:ascii="Times New Roman" w:hAnsi="Times New Roman" w:cs="Times New Roman"/>
        </w:rPr>
        <w:t xml:space="preserve"> </w:t>
      </w:r>
      <w:r w:rsidR="00CC6EE2" w:rsidRPr="00CC6EE2">
        <w:rPr>
          <w:rFonts w:ascii="Times New Roman" w:hAnsi="Times New Roman" w:cs="Times New Roman"/>
        </w:rPr>
        <w:t xml:space="preserve">Morocco lacks specific legislation to address violence against all women in Morocco and the laws that do exist provide insufficient protection. </w:t>
      </w:r>
    </w:p>
    <w:p w14:paraId="7F392427" w14:textId="77777777" w:rsidR="00A20A10" w:rsidRDefault="00A20A10" w:rsidP="00C66D0E">
      <w:pPr>
        <w:jc w:val="both"/>
        <w:rPr>
          <w:rFonts w:ascii="Times New Roman" w:hAnsi="Times New Roman" w:cs="Times New Roman"/>
        </w:rPr>
      </w:pPr>
    </w:p>
    <w:p w14:paraId="4E2CF270" w14:textId="08269A08" w:rsidR="00444C59" w:rsidRPr="00444C59" w:rsidRDefault="004E1CDA" w:rsidP="00444C59">
      <w:pPr>
        <w:jc w:val="both"/>
        <w:rPr>
          <w:rFonts w:ascii="Times New Roman" w:hAnsi="Times New Roman" w:cs="Times New Roman"/>
        </w:rPr>
      </w:pPr>
      <w:r>
        <w:rPr>
          <w:rFonts w:ascii="Times New Roman" w:hAnsi="Times New Roman" w:cs="Times New Roman"/>
          <w:b/>
        </w:rPr>
        <w:t xml:space="preserve">15.  </w:t>
      </w:r>
      <w:r w:rsidR="00191C84" w:rsidRPr="00CC6EE2">
        <w:rPr>
          <w:rFonts w:ascii="Times New Roman" w:hAnsi="Times New Roman" w:cs="Times New Roman"/>
          <w:b/>
        </w:rPr>
        <w:t>According to the 2014 National Disability Survey, one in four households is affected by disability and 6.8% of the Moroccan population is disabled.</w:t>
      </w:r>
      <w:r w:rsidR="00191C84" w:rsidRPr="00CC6EE2">
        <w:rPr>
          <w:rStyle w:val="FootnoteReference"/>
          <w:rFonts w:ascii="Times New Roman" w:hAnsi="Times New Roman" w:cs="Times New Roman"/>
          <w:b/>
        </w:rPr>
        <w:footnoteReference w:id="31"/>
      </w:r>
      <w:r w:rsidR="00191C84" w:rsidRPr="00750839">
        <w:rPr>
          <w:rFonts w:ascii="Times New Roman" w:hAnsi="Times New Roman" w:cs="Times New Roman"/>
        </w:rPr>
        <w:t xml:space="preserve">  While Morocco has made strides in recent years to improve the situation of its disabled citizens, the disabled population remains vulnerable to the societal prejudices in the form of abuse, neglect, lack of accessibility, limited autonomy, illiteracy, and unemployment. </w:t>
      </w:r>
      <w:r w:rsidR="00A20A10">
        <w:rPr>
          <w:rFonts w:ascii="Times New Roman" w:hAnsi="Times New Roman" w:cs="Times New Roman"/>
        </w:rPr>
        <w:t xml:space="preserve"> </w:t>
      </w:r>
      <w:r w:rsidR="00191C84" w:rsidRPr="00750839">
        <w:rPr>
          <w:rFonts w:ascii="Times New Roman" w:hAnsi="Times New Roman" w:cs="Times New Roman"/>
        </w:rPr>
        <w:t>In Morocco, persons with disabilities (PWDs) are considered a dishonor to the family.</w:t>
      </w:r>
      <w:r w:rsidR="00191C84" w:rsidRPr="16493EDA">
        <w:rPr>
          <w:rStyle w:val="FootnoteReference"/>
          <w:rFonts w:ascii="Times New Roman" w:hAnsi="Times New Roman" w:cs="Times New Roman"/>
        </w:rPr>
        <w:footnoteReference w:id="32"/>
      </w:r>
      <w:r w:rsidR="00191C84" w:rsidRPr="00750839">
        <w:rPr>
          <w:rFonts w:ascii="Times New Roman" w:hAnsi="Times New Roman" w:cs="Times New Roman"/>
        </w:rPr>
        <w:t xml:space="preserve"> PWDs are often hidden away and perceived to be the result of a divine curse.</w:t>
      </w:r>
      <w:r w:rsidR="00191C84" w:rsidRPr="16493EDA">
        <w:rPr>
          <w:rStyle w:val="FootnoteReference"/>
          <w:rFonts w:ascii="Times New Roman" w:hAnsi="Times New Roman" w:cs="Times New Roman"/>
        </w:rPr>
        <w:footnoteReference w:id="33"/>
      </w:r>
      <w:r w:rsidR="00191C84" w:rsidRPr="00750839">
        <w:rPr>
          <w:rFonts w:ascii="Times New Roman" w:hAnsi="Times New Roman" w:cs="Times New Roman"/>
        </w:rPr>
        <w:t xml:space="preserve"> The lack of education regarding disability prevents PWDs from receiving the treatment and services they need.</w:t>
      </w:r>
      <w:r w:rsidR="00191C84" w:rsidRPr="16493EDA">
        <w:rPr>
          <w:rStyle w:val="FootnoteReference"/>
          <w:rFonts w:ascii="Times New Roman" w:hAnsi="Times New Roman" w:cs="Times New Roman"/>
        </w:rPr>
        <w:footnoteReference w:id="34"/>
      </w:r>
      <w:r w:rsidR="00191C84" w:rsidRPr="00750839">
        <w:rPr>
          <w:rFonts w:ascii="Times New Roman" w:hAnsi="Times New Roman" w:cs="Times New Roman"/>
        </w:rPr>
        <w:t xml:space="preserve"> </w:t>
      </w:r>
      <w:r w:rsidR="00444C59" w:rsidRPr="00444C59">
        <w:rPr>
          <w:rFonts w:ascii="Times New Roman" w:hAnsi="Times New Roman" w:cs="Times New Roman"/>
        </w:rPr>
        <w:t>They are often treated as “second class citizens” and lack autonomy over their life trajectories.</w:t>
      </w:r>
      <w:r w:rsidR="00444C59" w:rsidRPr="00444C59">
        <w:rPr>
          <w:rFonts w:ascii="Times New Roman" w:hAnsi="Times New Roman" w:cs="Times New Roman"/>
          <w:vertAlign w:val="superscript"/>
        </w:rPr>
        <w:footnoteReference w:id="35"/>
      </w:r>
      <w:r w:rsidR="00444C59" w:rsidRPr="00444C59">
        <w:rPr>
          <w:rFonts w:ascii="Times New Roman" w:hAnsi="Times New Roman" w:cs="Times New Roman"/>
        </w:rPr>
        <w:t xml:space="preserve"> </w:t>
      </w:r>
    </w:p>
    <w:p w14:paraId="2D5D9FB6" w14:textId="77777777" w:rsidR="005F6611" w:rsidRDefault="005F6611" w:rsidP="00C66D0E">
      <w:pPr>
        <w:jc w:val="both"/>
        <w:rPr>
          <w:rFonts w:ascii="Times New Roman" w:hAnsi="Times New Roman" w:cs="Times New Roman"/>
        </w:rPr>
      </w:pPr>
    </w:p>
    <w:p w14:paraId="7BC4C79B" w14:textId="4BEFD190" w:rsidR="00CC6EE2" w:rsidRPr="00CC6EE2" w:rsidRDefault="004E1CDA" w:rsidP="00444C59">
      <w:pPr>
        <w:jc w:val="both"/>
        <w:rPr>
          <w:rFonts w:ascii="Times New Roman" w:hAnsi="Times New Roman" w:cs="Times New Roman"/>
          <w:color w:val="000000" w:themeColor="text1"/>
        </w:rPr>
      </w:pPr>
      <w:r>
        <w:rPr>
          <w:rFonts w:ascii="Times New Roman" w:hAnsi="Times New Roman" w:cs="Times New Roman"/>
          <w:b/>
          <w:color w:val="000000" w:themeColor="text1"/>
        </w:rPr>
        <w:t xml:space="preserve">16.  </w:t>
      </w:r>
      <w:r w:rsidR="00CC6EE2" w:rsidRPr="00444C59">
        <w:rPr>
          <w:rFonts w:ascii="Times New Roman" w:hAnsi="Times New Roman" w:cs="Times New Roman"/>
          <w:b/>
          <w:color w:val="000000" w:themeColor="text1"/>
        </w:rPr>
        <w:t>As the State reports in its Replies to the LOI, 11.1% of PWD surveyed in the 2014 National Study on Persons With Disabilities reported having experienced violence as a result of their disability.</w:t>
      </w:r>
      <w:r w:rsidR="00CC6EE2" w:rsidRPr="00444C59">
        <w:rPr>
          <w:rFonts w:ascii="Times New Roman" w:hAnsi="Times New Roman" w:cs="Times New Roman"/>
          <w:b/>
          <w:color w:val="000000" w:themeColor="text1"/>
          <w:vertAlign w:val="superscript"/>
        </w:rPr>
        <w:footnoteReference w:id="36"/>
      </w:r>
      <w:r w:rsidR="00CC6EE2" w:rsidRPr="00CC6EE2">
        <w:rPr>
          <w:rFonts w:ascii="Times New Roman" w:hAnsi="Times New Roman" w:cs="Times New Roman"/>
          <w:color w:val="000000" w:themeColor="text1"/>
        </w:rPr>
        <w:t xml:space="preserve"> </w:t>
      </w:r>
      <w:r w:rsidR="00CC6EE2">
        <w:rPr>
          <w:rFonts w:ascii="Times New Roman" w:hAnsi="Times New Roman" w:cs="Times New Roman"/>
          <w:color w:val="000000" w:themeColor="text1"/>
        </w:rPr>
        <w:t xml:space="preserve"> While the 2014 study included </w:t>
      </w:r>
      <w:r w:rsidR="00CC6EE2" w:rsidRPr="00CC6EE2">
        <w:rPr>
          <w:rFonts w:ascii="Times New Roman" w:hAnsi="Times New Roman" w:cs="Times New Roman"/>
          <w:color w:val="000000" w:themeColor="text1"/>
        </w:rPr>
        <w:t xml:space="preserve">no segregation of data by sex </w:t>
      </w:r>
      <w:r w:rsidR="00CC6EE2">
        <w:rPr>
          <w:rFonts w:ascii="Times New Roman" w:hAnsi="Times New Roman" w:cs="Times New Roman"/>
          <w:color w:val="000000" w:themeColor="text1"/>
        </w:rPr>
        <w:t>or specific information on VAW, it reported that</w:t>
      </w:r>
      <w:r w:rsidR="00CC6EE2" w:rsidRPr="00CC6EE2">
        <w:rPr>
          <w:rFonts w:ascii="Times New Roman" w:hAnsi="Times New Roman" w:cs="Times New Roman"/>
          <w:color w:val="000000" w:themeColor="text1"/>
        </w:rPr>
        <w:t xml:space="preserve"> 51.4 % </w:t>
      </w:r>
      <w:r w:rsidR="00444C59" w:rsidRPr="00444C59">
        <w:rPr>
          <w:rFonts w:ascii="Times New Roman" w:hAnsi="Times New Roman" w:cs="Times New Roman"/>
          <w:color w:val="000000" w:themeColor="text1"/>
        </w:rPr>
        <w:t>(</w:t>
      </w:r>
      <w:r w:rsidR="00444C59">
        <w:rPr>
          <w:rFonts w:ascii="Times New Roman" w:hAnsi="Times New Roman" w:cs="Times New Roman"/>
          <w:color w:val="000000" w:themeColor="text1"/>
        </w:rPr>
        <w:t xml:space="preserve">or </w:t>
      </w:r>
      <w:r w:rsidR="00444C59" w:rsidRPr="00444C59">
        <w:rPr>
          <w:rFonts w:ascii="Times New Roman" w:hAnsi="Times New Roman" w:cs="Times New Roman"/>
          <w:color w:val="000000" w:themeColor="text1"/>
        </w:rPr>
        <w:t xml:space="preserve">1,089,699) </w:t>
      </w:r>
      <w:r w:rsidR="00CC6EE2" w:rsidRPr="00CC6EE2">
        <w:rPr>
          <w:rFonts w:ascii="Times New Roman" w:hAnsi="Times New Roman" w:cs="Times New Roman"/>
          <w:color w:val="000000" w:themeColor="text1"/>
        </w:rPr>
        <w:t>of persons with d</w:t>
      </w:r>
      <w:r w:rsidR="00444C59">
        <w:rPr>
          <w:rFonts w:ascii="Times New Roman" w:hAnsi="Times New Roman" w:cs="Times New Roman"/>
          <w:color w:val="000000" w:themeColor="text1"/>
        </w:rPr>
        <w:t>isabilities are women</w:t>
      </w:r>
      <w:r w:rsidR="00CC6EE2" w:rsidRPr="00CC6EE2">
        <w:rPr>
          <w:rFonts w:ascii="Times New Roman" w:hAnsi="Times New Roman" w:cs="Times New Roman"/>
          <w:color w:val="000000" w:themeColor="text1"/>
        </w:rPr>
        <w:t>.  The exclusion rates from school, employment and to services are significantly higher among women with disabilities than men.  84% of w</w:t>
      </w:r>
      <w:r w:rsidR="000A66D6">
        <w:rPr>
          <w:rFonts w:ascii="Times New Roman" w:hAnsi="Times New Roman" w:cs="Times New Roman"/>
          <w:color w:val="000000" w:themeColor="text1"/>
        </w:rPr>
        <w:t>omen with disabilities ages 18 to 40 do not</w:t>
      </w:r>
      <w:r w:rsidR="00CC6EE2" w:rsidRPr="00CC6EE2">
        <w:rPr>
          <w:rFonts w:ascii="Times New Roman" w:hAnsi="Times New Roman" w:cs="Times New Roman"/>
          <w:color w:val="000000" w:themeColor="text1"/>
        </w:rPr>
        <w:t xml:space="preserve"> have access to education, only 2.7% are employed, and only 4.8% are affiliated with an association.</w:t>
      </w:r>
      <w:r w:rsidR="00444C59">
        <w:rPr>
          <w:rStyle w:val="FootnoteReference"/>
          <w:rFonts w:ascii="Times New Roman" w:hAnsi="Times New Roman" w:cs="Times New Roman"/>
          <w:color w:val="000000" w:themeColor="text1"/>
        </w:rPr>
        <w:footnoteReference w:id="37"/>
      </w:r>
      <w:r w:rsidR="00CC6EE2" w:rsidRPr="00CC6EE2">
        <w:rPr>
          <w:rFonts w:ascii="Times New Roman" w:hAnsi="Times New Roman" w:cs="Times New Roman"/>
          <w:color w:val="000000" w:themeColor="text1"/>
        </w:rPr>
        <w:t xml:space="preserve"> </w:t>
      </w:r>
    </w:p>
    <w:p w14:paraId="472A71E1" w14:textId="77777777" w:rsidR="00541F43" w:rsidRDefault="00541F43" w:rsidP="00C66D0E">
      <w:pPr>
        <w:jc w:val="both"/>
        <w:rPr>
          <w:rFonts w:ascii="Times New Roman" w:hAnsi="Times New Roman" w:cs="Times New Roman"/>
          <w:color w:val="000000" w:themeColor="text1"/>
        </w:rPr>
      </w:pPr>
    </w:p>
    <w:p w14:paraId="425FA638" w14:textId="4A47650B" w:rsidR="00B6633F" w:rsidRPr="00B6633F" w:rsidRDefault="004E1CDA" w:rsidP="00B6633F">
      <w:pPr>
        <w:jc w:val="both"/>
        <w:rPr>
          <w:rFonts w:ascii="Times New Roman" w:eastAsia="Times New Roman" w:hAnsi="Times New Roman" w:cs="Times New Roman"/>
          <w:bCs/>
        </w:rPr>
      </w:pPr>
      <w:r>
        <w:rPr>
          <w:rFonts w:ascii="Times New Roman" w:eastAsia="Times New Roman" w:hAnsi="Times New Roman" w:cs="Times New Roman"/>
          <w:bCs/>
        </w:rPr>
        <w:t xml:space="preserve">17.  </w:t>
      </w:r>
      <w:r w:rsidR="00541F43" w:rsidRPr="00B6633F">
        <w:rPr>
          <w:rFonts w:ascii="Times New Roman" w:eastAsia="Times New Roman" w:hAnsi="Times New Roman" w:cs="Times New Roman"/>
          <w:bCs/>
        </w:rPr>
        <w:t>In general, violence against women remains a widespread problem in Morocco.  A</w:t>
      </w:r>
      <w:r w:rsidR="00541F43" w:rsidRPr="00541F43">
        <w:rPr>
          <w:rFonts w:ascii="Times New Roman" w:eastAsia="Times New Roman" w:hAnsi="Times New Roman" w:cs="Times New Roman"/>
          <w:bCs/>
        </w:rPr>
        <w:t xml:space="preserve"> 2011 national study found that 62.8% of women in Morocco ages 18-64 had been victims of some form of violence during the year preceding the study.</w:t>
      </w:r>
      <w:r w:rsidR="002951D5">
        <w:rPr>
          <w:rStyle w:val="FootnoteReference"/>
          <w:rFonts w:ascii="Times New Roman" w:eastAsia="Times New Roman" w:hAnsi="Times New Roman" w:cs="Times New Roman"/>
          <w:bCs/>
        </w:rPr>
        <w:footnoteReference w:id="38"/>
      </w:r>
      <w:r w:rsidR="00541F43" w:rsidRPr="00541F43">
        <w:rPr>
          <w:rFonts w:ascii="Times New Roman" w:eastAsia="Times New Roman" w:hAnsi="Times New Roman" w:cs="Times New Roman"/>
          <w:bCs/>
        </w:rPr>
        <w:t xml:space="preserve"> </w:t>
      </w:r>
      <w:r w:rsidR="00B6633F">
        <w:rPr>
          <w:rFonts w:ascii="Times New Roman" w:eastAsia="Times New Roman" w:hAnsi="Times New Roman" w:cs="Times New Roman"/>
          <w:bCs/>
        </w:rPr>
        <w:t xml:space="preserve"> Yet the </w:t>
      </w:r>
      <w:r w:rsidR="00B6633F" w:rsidRPr="00B6633F">
        <w:rPr>
          <w:rFonts w:ascii="Times New Roman" w:eastAsia="Times New Roman" w:hAnsi="Times New Roman" w:cs="Times New Roman"/>
          <w:bCs/>
        </w:rPr>
        <w:t>First Annual Report on Viol</w:t>
      </w:r>
      <w:r w:rsidR="00B6633F">
        <w:rPr>
          <w:rFonts w:ascii="Times New Roman" w:eastAsia="Times New Roman" w:hAnsi="Times New Roman" w:cs="Times New Roman"/>
          <w:bCs/>
        </w:rPr>
        <w:t xml:space="preserve">ence Against Women published by the </w:t>
      </w:r>
      <w:r w:rsidR="00B6633F" w:rsidRPr="00B6633F">
        <w:rPr>
          <w:rFonts w:ascii="Times New Roman" w:eastAsia="Times New Roman" w:hAnsi="Times New Roman" w:cs="Times New Roman"/>
          <w:bCs/>
        </w:rPr>
        <w:t>Ministry of Solidarity, Women,</w:t>
      </w:r>
      <w:r w:rsidR="00B6633F">
        <w:rPr>
          <w:rFonts w:ascii="Times New Roman" w:eastAsia="Times New Roman" w:hAnsi="Times New Roman" w:cs="Times New Roman"/>
          <w:bCs/>
        </w:rPr>
        <w:t xml:space="preserve"> Family and Social Development in 2015 does not include a single reference to women with disabilities </w:t>
      </w:r>
      <w:r w:rsidR="00B6633F" w:rsidRPr="00B6633F">
        <w:rPr>
          <w:rFonts w:ascii="Times New Roman" w:eastAsia="Times New Roman" w:hAnsi="Times New Roman" w:cs="Times New Roman"/>
          <w:bCs/>
        </w:rPr>
        <w:t xml:space="preserve"> </w:t>
      </w:r>
      <w:r w:rsidR="00B6633F" w:rsidRPr="00B6633F">
        <w:rPr>
          <w:rFonts w:ascii="Times New Roman" w:eastAsia="Times New Roman" w:hAnsi="Times New Roman" w:cs="Times New Roman"/>
          <w:bCs/>
          <w:vertAlign w:val="superscript"/>
        </w:rPr>
        <w:footnoteReference w:id="39"/>
      </w:r>
    </w:p>
    <w:p w14:paraId="6A78983E" w14:textId="77777777" w:rsidR="00541F43" w:rsidRDefault="00541F43" w:rsidP="00C66D0E">
      <w:pPr>
        <w:jc w:val="both"/>
        <w:rPr>
          <w:rFonts w:ascii="Times New Roman" w:hAnsi="Times New Roman" w:cs="Times New Roman"/>
        </w:rPr>
      </w:pPr>
    </w:p>
    <w:p w14:paraId="2F7583ED" w14:textId="2FFC27C5" w:rsidR="007539F8" w:rsidRDefault="004E1CDA" w:rsidP="007539F8">
      <w:pPr>
        <w:jc w:val="both"/>
        <w:rPr>
          <w:rFonts w:ascii="Times New Roman" w:hAnsi="Times New Roman" w:cs="Times New Roman"/>
        </w:rPr>
      </w:pPr>
      <w:r>
        <w:rPr>
          <w:rFonts w:ascii="Times New Roman" w:hAnsi="Times New Roman" w:cs="Times New Roman"/>
          <w:b/>
        </w:rPr>
        <w:t xml:space="preserve">18.  </w:t>
      </w:r>
      <w:r w:rsidR="00444C59">
        <w:rPr>
          <w:rFonts w:ascii="Times New Roman" w:hAnsi="Times New Roman" w:cs="Times New Roman"/>
          <w:b/>
        </w:rPr>
        <w:t xml:space="preserve">Women with disabilities </w:t>
      </w:r>
      <w:r w:rsidR="00191C84" w:rsidRPr="00C66D0E">
        <w:rPr>
          <w:rFonts w:ascii="Times New Roman" w:hAnsi="Times New Roman" w:cs="Times New Roman"/>
          <w:b/>
        </w:rPr>
        <w:t>face compounded violence stemming from their gender and disability identities</w:t>
      </w:r>
      <w:r w:rsidR="00191C84" w:rsidRPr="008D3745">
        <w:rPr>
          <w:rFonts w:ascii="Times New Roman" w:hAnsi="Times New Roman" w:cs="Times New Roman"/>
        </w:rPr>
        <w:t>.</w:t>
      </w:r>
      <w:r w:rsidR="00191C84" w:rsidRPr="007B601F">
        <w:rPr>
          <w:rStyle w:val="FootnoteReference"/>
          <w:rFonts w:ascii="Times New Roman" w:hAnsi="Times New Roman" w:cs="Times New Roman"/>
        </w:rPr>
        <w:footnoteReference w:id="40"/>
      </w:r>
      <w:r w:rsidR="00191C84" w:rsidRPr="008D3745">
        <w:rPr>
          <w:rFonts w:ascii="Times New Roman" w:hAnsi="Times New Roman" w:cs="Times New Roman"/>
        </w:rPr>
        <w:t xml:space="preserve"> </w:t>
      </w:r>
      <w:r w:rsidR="00444C59">
        <w:rPr>
          <w:rFonts w:ascii="Times New Roman" w:hAnsi="Times New Roman" w:cs="Times New Roman"/>
        </w:rPr>
        <w:t xml:space="preserve"> </w:t>
      </w:r>
      <w:r w:rsidR="007539F8" w:rsidRPr="007539F8">
        <w:rPr>
          <w:rFonts w:ascii="Times New Roman" w:hAnsi="Times New Roman" w:cs="Times New Roman"/>
        </w:rPr>
        <w:t xml:space="preserve">Exact figures concerning the violence suffered by women with disabilities in Morocco is not available </w:t>
      </w:r>
      <w:r w:rsidR="007539F8" w:rsidRPr="007539F8">
        <w:rPr>
          <w:rFonts w:ascii="Times New Roman" w:hAnsi="Times New Roman" w:cs="Times New Roman"/>
          <w:vertAlign w:val="superscript"/>
        </w:rPr>
        <w:footnoteReference w:id="41"/>
      </w:r>
      <w:r w:rsidR="007539F8" w:rsidRPr="007539F8">
        <w:rPr>
          <w:rFonts w:ascii="Times New Roman" w:hAnsi="Times New Roman" w:cs="Times New Roman"/>
        </w:rPr>
        <w:t xml:space="preserve"> and the 2014 National Survey on</w:t>
      </w:r>
      <w:r w:rsidR="002951D5">
        <w:rPr>
          <w:rFonts w:ascii="Times New Roman" w:hAnsi="Times New Roman" w:cs="Times New Roman"/>
        </w:rPr>
        <w:t xml:space="preserve"> Disabilities does not include </w:t>
      </w:r>
      <w:r w:rsidR="007539F8" w:rsidRPr="007539F8">
        <w:rPr>
          <w:rFonts w:ascii="Times New Roman" w:hAnsi="Times New Roman" w:cs="Times New Roman"/>
        </w:rPr>
        <w:t>sex disaggregated statistics on violence.</w:t>
      </w:r>
      <w:r w:rsidR="007539F8" w:rsidRPr="007539F8">
        <w:rPr>
          <w:rFonts w:ascii="Times New Roman" w:hAnsi="Times New Roman" w:cs="Times New Roman"/>
          <w:vertAlign w:val="superscript"/>
        </w:rPr>
        <w:footnoteReference w:id="42"/>
      </w:r>
      <w:r w:rsidR="007539F8" w:rsidRPr="007539F8">
        <w:rPr>
          <w:rFonts w:ascii="Times New Roman" w:hAnsi="Times New Roman" w:cs="Times New Roman"/>
        </w:rPr>
        <w:t xml:space="preserve">The Association of Parents and Friends of People with Mental </w:t>
      </w:r>
      <w:r w:rsidR="002951D5">
        <w:rPr>
          <w:rFonts w:ascii="Times New Roman" w:hAnsi="Times New Roman" w:cs="Times New Roman"/>
        </w:rPr>
        <w:t xml:space="preserve">Disabilities (HADAF), however, </w:t>
      </w:r>
      <w:r w:rsidR="007539F8" w:rsidRPr="007539F8">
        <w:rPr>
          <w:rFonts w:ascii="Times New Roman" w:hAnsi="Times New Roman" w:cs="Times New Roman"/>
        </w:rPr>
        <w:t>estimates that over 80% of women with mental disabilities are victims of violence in Morocco.</w:t>
      </w:r>
      <w:r w:rsidR="007539F8" w:rsidRPr="007539F8">
        <w:rPr>
          <w:rFonts w:ascii="Times New Roman" w:hAnsi="Times New Roman" w:cs="Times New Roman"/>
          <w:vertAlign w:val="superscript"/>
        </w:rPr>
        <w:footnoteReference w:id="43"/>
      </w:r>
    </w:p>
    <w:p w14:paraId="4A52E92C" w14:textId="77777777" w:rsidR="00444C59" w:rsidRDefault="00444C59" w:rsidP="007539F8">
      <w:pPr>
        <w:jc w:val="both"/>
        <w:rPr>
          <w:rFonts w:ascii="Times New Roman" w:hAnsi="Times New Roman" w:cs="Times New Roman"/>
        </w:rPr>
      </w:pPr>
    </w:p>
    <w:p w14:paraId="69C82129" w14:textId="778E830F" w:rsidR="00444C59" w:rsidRPr="00444C59" w:rsidRDefault="004E1CDA" w:rsidP="00444C59">
      <w:pPr>
        <w:jc w:val="both"/>
        <w:rPr>
          <w:rFonts w:ascii="Times New Roman" w:hAnsi="Times New Roman" w:cs="Times New Roman"/>
        </w:rPr>
      </w:pPr>
      <w:r>
        <w:rPr>
          <w:rFonts w:ascii="Times New Roman" w:hAnsi="Times New Roman" w:cs="Times New Roman"/>
        </w:rPr>
        <w:t xml:space="preserve">19.  </w:t>
      </w:r>
      <w:r w:rsidR="00444C59">
        <w:rPr>
          <w:rFonts w:ascii="Times New Roman" w:hAnsi="Times New Roman" w:cs="Times New Roman"/>
        </w:rPr>
        <w:t>I</w:t>
      </w:r>
      <w:r w:rsidR="00444C59" w:rsidRPr="00444C59">
        <w:rPr>
          <w:rFonts w:ascii="Times New Roman" w:hAnsi="Times New Roman" w:cs="Times New Roman"/>
        </w:rPr>
        <w:t>n a 2009 Nationa</w:t>
      </w:r>
      <w:r w:rsidR="00444C59">
        <w:rPr>
          <w:rFonts w:ascii="Times New Roman" w:hAnsi="Times New Roman" w:cs="Times New Roman"/>
        </w:rPr>
        <w:t xml:space="preserve">l Study on the Prevalence of Violence Against Women, </w:t>
      </w:r>
      <w:r w:rsidR="00444C59" w:rsidRPr="00444C59">
        <w:rPr>
          <w:rFonts w:ascii="Times New Roman" w:hAnsi="Times New Roman" w:cs="Times New Roman"/>
        </w:rPr>
        <w:t>3% of the wome</w:t>
      </w:r>
      <w:r w:rsidR="00444C59">
        <w:rPr>
          <w:rFonts w:ascii="Times New Roman" w:hAnsi="Times New Roman" w:cs="Times New Roman"/>
        </w:rPr>
        <w:t>n surveyed reported having</w:t>
      </w:r>
      <w:r w:rsidR="00444C59" w:rsidRPr="00444C59">
        <w:rPr>
          <w:rFonts w:ascii="Times New Roman" w:hAnsi="Times New Roman" w:cs="Times New Roman"/>
        </w:rPr>
        <w:t xml:space="preserve"> a motor, sensorial or mental disability.</w:t>
      </w:r>
      <w:r w:rsidR="00444C59">
        <w:rPr>
          <w:rStyle w:val="FootnoteReference"/>
          <w:rFonts w:ascii="Times New Roman" w:hAnsi="Times New Roman" w:cs="Times New Roman"/>
        </w:rPr>
        <w:footnoteReference w:id="44"/>
      </w:r>
      <w:r w:rsidR="00444C59">
        <w:rPr>
          <w:rFonts w:ascii="Times New Roman" w:hAnsi="Times New Roman" w:cs="Times New Roman"/>
        </w:rPr>
        <w:t xml:space="preserve"> Of the women with disabilities surveyed, </w:t>
      </w:r>
      <w:r w:rsidR="00444C59" w:rsidRPr="00444C59">
        <w:rPr>
          <w:rFonts w:ascii="Times New Roman" w:hAnsi="Times New Roman" w:cs="Times New Roman"/>
        </w:rPr>
        <w:t xml:space="preserve">58.4% reported experiencing violence in the year preceding the </w:t>
      </w:r>
      <w:r w:rsidR="00444C59">
        <w:rPr>
          <w:rFonts w:ascii="Times New Roman" w:hAnsi="Times New Roman" w:cs="Times New Roman"/>
        </w:rPr>
        <w:t>study.</w:t>
      </w:r>
      <w:r w:rsidR="00444C59">
        <w:rPr>
          <w:rStyle w:val="FootnoteReference"/>
          <w:rFonts w:ascii="Times New Roman" w:hAnsi="Times New Roman" w:cs="Times New Roman"/>
        </w:rPr>
        <w:footnoteReference w:id="45"/>
      </w:r>
      <w:r w:rsidR="00444C59">
        <w:rPr>
          <w:rFonts w:ascii="Times New Roman" w:hAnsi="Times New Roman" w:cs="Times New Roman"/>
        </w:rPr>
        <w:t xml:space="preserve">  </w:t>
      </w:r>
      <w:r w:rsidR="00444C59" w:rsidRPr="00444C59">
        <w:rPr>
          <w:rFonts w:ascii="Times New Roman" w:hAnsi="Times New Roman" w:cs="Times New Roman"/>
        </w:rPr>
        <w:t>Psychological violence was the most frequently reported form (44.3%) followed by violations of individual liberty (28.4%), legal violence (19.6%), physical violence (15.1%), sexual violence (8.5%) and economic violence (7.3%).</w:t>
      </w:r>
      <w:r w:rsidR="00B6633F">
        <w:rPr>
          <w:rStyle w:val="FootnoteReference"/>
          <w:rFonts w:ascii="Times New Roman" w:hAnsi="Times New Roman" w:cs="Times New Roman"/>
        </w:rPr>
        <w:footnoteReference w:id="46"/>
      </w:r>
      <w:r w:rsidR="00444C59" w:rsidRPr="00444C59">
        <w:rPr>
          <w:rFonts w:ascii="Times New Roman" w:hAnsi="Times New Roman" w:cs="Times New Roman"/>
        </w:rPr>
        <w:t xml:space="preserve"> 57.2% of WWD reported violence in the conjugal context, 15.9% in the family context, and 29.8% in public.</w:t>
      </w:r>
      <w:r w:rsidR="00B6633F">
        <w:rPr>
          <w:rStyle w:val="FootnoteReference"/>
          <w:rFonts w:ascii="Times New Roman" w:hAnsi="Times New Roman" w:cs="Times New Roman"/>
        </w:rPr>
        <w:footnoteReference w:id="47"/>
      </w:r>
      <w:r w:rsidR="00444C59" w:rsidRPr="00444C59">
        <w:rPr>
          <w:rFonts w:ascii="Times New Roman" w:hAnsi="Times New Roman" w:cs="Times New Roman"/>
        </w:rPr>
        <w:t xml:space="preserve">  61.6 % of women with disabilities </w:t>
      </w:r>
      <w:r w:rsidR="00444C59">
        <w:rPr>
          <w:rFonts w:ascii="Times New Roman" w:hAnsi="Times New Roman" w:cs="Times New Roman"/>
        </w:rPr>
        <w:t>reporting</w:t>
      </w:r>
      <w:r w:rsidR="00B6633F">
        <w:rPr>
          <w:rFonts w:ascii="Times New Roman" w:hAnsi="Times New Roman" w:cs="Times New Roman"/>
        </w:rPr>
        <w:t xml:space="preserve"> violence in </w:t>
      </w:r>
      <w:r w:rsidR="00444C59">
        <w:rPr>
          <w:rFonts w:ascii="Times New Roman" w:hAnsi="Times New Roman" w:cs="Times New Roman"/>
        </w:rPr>
        <w:t xml:space="preserve">the 2009 Study lived </w:t>
      </w:r>
      <w:r w:rsidR="00444C59" w:rsidRPr="00444C59">
        <w:rPr>
          <w:rFonts w:ascii="Times New Roman" w:hAnsi="Times New Roman" w:cs="Times New Roman"/>
        </w:rPr>
        <w:t>in urban</w:t>
      </w:r>
      <w:r w:rsidR="00B6633F">
        <w:rPr>
          <w:rFonts w:ascii="Times New Roman" w:hAnsi="Times New Roman" w:cs="Times New Roman"/>
        </w:rPr>
        <w:t xml:space="preserve"> areas and </w:t>
      </w:r>
      <w:r w:rsidR="00444C59" w:rsidRPr="00444C59">
        <w:rPr>
          <w:rFonts w:ascii="Times New Roman" w:hAnsi="Times New Roman" w:cs="Times New Roman"/>
        </w:rPr>
        <w:t xml:space="preserve">53.6% </w:t>
      </w:r>
      <w:r w:rsidR="00B6633F">
        <w:rPr>
          <w:rFonts w:ascii="Times New Roman" w:hAnsi="Times New Roman" w:cs="Times New Roman"/>
        </w:rPr>
        <w:t>lived in rural areas.</w:t>
      </w:r>
      <w:r w:rsidR="00B6633F">
        <w:rPr>
          <w:rStyle w:val="FootnoteReference"/>
          <w:rFonts w:ascii="Times New Roman" w:hAnsi="Times New Roman" w:cs="Times New Roman"/>
        </w:rPr>
        <w:footnoteReference w:id="48"/>
      </w:r>
    </w:p>
    <w:p w14:paraId="3DAD1C7A" w14:textId="77777777" w:rsidR="00444C59" w:rsidRDefault="00444C59" w:rsidP="007539F8">
      <w:pPr>
        <w:jc w:val="both"/>
        <w:rPr>
          <w:rFonts w:ascii="Times New Roman" w:hAnsi="Times New Roman" w:cs="Times New Roman"/>
        </w:rPr>
      </w:pPr>
    </w:p>
    <w:p w14:paraId="352A5474" w14:textId="77777777" w:rsidR="00B6633F" w:rsidRPr="00B6633F" w:rsidRDefault="00B6633F" w:rsidP="007539F8">
      <w:pPr>
        <w:jc w:val="both"/>
        <w:rPr>
          <w:rFonts w:ascii="Times New Roman" w:hAnsi="Times New Roman" w:cs="Times New Roman"/>
          <w:b/>
        </w:rPr>
      </w:pPr>
      <w:r>
        <w:rPr>
          <w:rFonts w:ascii="Times New Roman" w:hAnsi="Times New Roman" w:cs="Times New Roman"/>
        </w:rPr>
        <w:tab/>
      </w:r>
      <w:r w:rsidRPr="00B6633F">
        <w:rPr>
          <w:rFonts w:ascii="Times New Roman" w:hAnsi="Times New Roman" w:cs="Times New Roman"/>
          <w:b/>
        </w:rPr>
        <w:t>2.  Information From NGOs that Serve Women in Morocco</w:t>
      </w:r>
    </w:p>
    <w:p w14:paraId="33F6C1B4" w14:textId="77777777" w:rsidR="007539F8" w:rsidRPr="007539F8" w:rsidRDefault="007539F8" w:rsidP="007539F8">
      <w:pPr>
        <w:jc w:val="both"/>
        <w:rPr>
          <w:rFonts w:ascii="Times New Roman" w:hAnsi="Times New Roman" w:cs="Times New Roman"/>
        </w:rPr>
      </w:pPr>
    </w:p>
    <w:p w14:paraId="1C71EEE2" w14:textId="3146D621" w:rsidR="007539F8" w:rsidRPr="007539F8" w:rsidRDefault="004E1CDA" w:rsidP="007539F8">
      <w:pPr>
        <w:jc w:val="both"/>
        <w:rPr>
          <w:rFonts w:ascii="Times New Roman" w:hAnsi="Times New Roman" w:cs="Times New Roman"/>
        </w:rPr>
      </w:pPr>
      <w:r>
        <w:rPr>
          <w:rFonts w:ascii="Times New Roman" w:hAnsi="Times New Roman" w:cs="Times New Roman"/>
          <w:b/>
        </w:rPr>
        <w:t xml:space="preserve">20.  </w:t>
      </w:r>
      <w:r w:rsidR="007539F8" w:rsidRPr="007539F8">
        <w:rPr>
          <w:rFonts w:ascii="Times New Roman" w:hAnsi="Times New Roman" w:cs="Times New Roman"/>
          <w:b/>
        </w:rPr>
        <w:t>NGOs that serve women victims of violence</w:t>
      </w:r>
      <w:r w:rsidR="004655F2">
        <w:rPr>
          <w:rFonts w:ascii="Times New Roman" w:hAnsi="Times New Roman" w:cs="Times New Roman"/>
          <w:b/>
        </w:rPr>
        <w:t xml:space="preserve"> generally</w:t>
      </w:r>
      <w:r w:rsidR="007539F8" w:rsidRPr="007539F8">
        <w:rPr>
          <w:rFonts w:ascii="Times New Roman" w:hAnsi="Times New Roman" w:cs="Times New Roman"/>
          <w:b/>
        </w:rPr>
        <w:t xml:space="preserve"> in Morocco provided information on women with disabilities for this</w:t>
      </w:r>
      <w:r w:rsidR="00444C59">
        <w:rPr>
          <w:rFonts w:ascii="Times New Roman" w:hAnsi="Times New Roman" w:cs="Times New Roman"/>
          <w:b/>
        </w:rPr>
        <w:t xml:space="preserve"> report</w:t>
      </w:r>
      <w:r w:rsidR="007539F8" w:rsidRPr="007539F8">
        <w:rPr>
          <w:rFonts w:ascii="Times New Roman" w:hAnsi="Times New Roman" w:cs="Times New Roman"/>
          <w:b/>
        </w:rPr>
        <w:t xml:space="preserve">.  </w:t>
      </w:r>
      <w:r w:rsidR="004655F2" w:rsidRPr="00612B9B">
        <w:rPr>
          <w:rFonts w:ascii="Times New Roman" w:hAnsi="Times New Roman" w:cs="Times New Roman"/>
        </w:rPr>
        <w:t>There are no specific government</w:t>
      </w:r>
      <w:r w:rsidR="004655F2">
        <w:rPr>
          <w:rFonts w:ascii="Times New Roman" w:hAnsi="Times New Roman" w:cs="Times New Roman"/>
          <w:b/>
        </w:rPr>
        <w:t xml:space="preserve"> </w:t>
      </w:r>
      <w:r w:rsidR="008E4423">
        <w:rPr>
          <w:rFonts w:ascii="Times New Roman" w:hAnsi="Times New Roman" w:cs="Times New Roman"/>
        </w:rPr>
        <w:t>or NGO services for women with disabilities victims of violence</w:t>
      </w:r>
      <w:r w:rsidR="00590AF9">
        <w:rPr>
          <w:rFonts w:ascii="Times New Roman" w:hAnsi="Times New Roman" w:cs="Times New Roman"/>
        </w:rPr>
        <w:t xml:space="preserve">, and no research has been done to date on the prevalence or nature of violence against women with disabilities or State response.  </w:t>
      </w:r>
      <w:r w:rsidR="00525100">
        <w:rPr>
          <w:rFonts w:ascii="Times New Roman" w:hAnsi="Times New Roman" w:cs="Times New Roman"/>
        </w:rPr>
        <w:t>Although t</w:t>
      </w:r>
      <w:r w:rsidR="00590AF9">
        <w:rPr>
          <w:rFonts w:ascii="Times New Roman" w:hAnsi="Times New Roman" w:cs="Times New Roman"/>
        </w:rPr>
        <w:t>he information contained here is thus necessarily ane</w:t>
      </w:r>
      <w:r w:rsidR="002933E6">
        <w:rPr>
          <w:rFonts w:ascii="Times New Roman" w:hAnsi="Times New Roman" w:cs="Times New Roman"/>
        </w:rPr>
        <w:t>c</w:t>
      </w:r>
      <w:r w:rsidR="00590AF9">
        <w:rPr>
          <w:rFonts w:ascii="Times New Roman" w:hAnsi="Times New Roman" w:cs="Times New Roman"/>
        </w:rPr>
        <w:t>dotal</w:t>
      </w:r>
      <w:r w:rsidR="00525100">
        <w:rPr>
          <w:rFonts w:ascii="Times New Roman" w:hAnsi="Times New Roman" w:cs="Times New Roman"/>
        </w:rPr>
        <w:t xml:space="preserve">, it </w:t>
      </w:r>
      <w:r w:rsidR="002933E6">
        <w:rPr>
          <w:rFonts w:ascii="Times New Roman" w:hAnsi="Times New Roman" w:cs="Times New Roman"/>
        </w:rPr>
        <w:t xml:space="preserve">highlights the need for future attention.  </w:t>
      </w:r>
      <w:r w:rsidR="002951D5">
        <w:rPr>
          <w:rFonts w:ascii="Times New Roman" w:hAnsi="Times New Roman" w:cs="Times New Roman"/>
        </w:rPr>
        <w:t xml:space="preserve">One NGO reported that </w:t>
      </w:r>
      <w:r w:rsidR="007539F8" w:rsidRPr="007539F8">
        <w:rPr>
          <w:rFonts w:ascii="Times New Roman" w:hAnsi="Times New Roman" w:cs="Times New Roman"/>
        </w:rPr>
        <w:t>10% of the women who come to their center for assistance have a disability.</w:t>
      </w:r>
      <w:r w:rsidR="007539F8" w:rsidRPr="007539F8">
        <w:rPr>
          <w:rFonts w:ascii="Times New Roman" w:hAnsi="Times New Roman" w:cs="Times New Roman"/>
          <w:vertAlign w:val="superscript"/>
        </w:rPr>
        <w:footnoteReference w:id="49"/>
      </w:r>
      <w:r w:rsidR="007919AA">
        <w:rPr>
          <w:rFonts w:ascii="Times New Roman" w:hAnsi="Times New Roman" w:cs="Times New Roman"/>
        </w:rPr>
        <w:t xml:space="preserve">  Another NGO reported that 20</w:t>
      </w:r>
      <w:r w:rsidR="007539F8" w:rsidRPr="007539F8">
        <w:rPr>
          <w:rFonts w:ascii="Times New Roman" w:hAnsi="Times New Roman" w:cs="Times New Roman"/>
        </w:rPr>
        <w:t>% of their clients this year alone have been women with disabilities.</w:t>
      </w:r>
      <w:r w:rsidR="007539F8" w:rsidRPr="007539F8">
        <w:rPr>
          <w:rFonts w:ascii="Times New Roman" w:hAnsi="Times New Roman" w:cs="Times New Roman"/>
          <w:vertAlign w:val="superscript"/>
        </w:rPr>
        <w:footnoteReference w:id="50"/>
      </w:r>
      <w:r w:rsidR="007539F8" w:rsidRPr="007539F8">
        <w:rPr>
          <w:rFonts w:ascii="Times New Roman" w:hAnsi="Times New Roman" w:cs="Times New Roman"/>
        </w:rPr>
        <w:t xml:space="preserve">  An additional NGO reported that they see 10 to 20 cases per year of violence against women </w:t>
      </w:r>
      <w:r w:rsidR="002951D5" w:rsidRPr="007539F8">
        <w:rPr>
          <w:rFonts w:ascii="Times New Roman" w:hAnsi="Times New Roman" w:cs="Times New Roman"/>
        </w:rPr>
        <w:t>with</w:t>
      </w:r>
      <w:r w:rsidR="002951D5">
        <w:rPr>
          <w:rFonts w:ascii="Times New Roman" w:hAnsi="Times New Roman" w:cs="Times New Roman"/>
        </w:rPr>
        <w:t xml:space="preserve"> disabilities</w:t>
      </w:r>
      <w:r w:rsidR="007539F8" w:rsidRPr="007539F8">
        <w:rPr>
          <w:rFonts w:ascii="Times New Roman" w:hAnsi="Times New Roman" w:cs="Times New Roman"/>
        </w:rPr>
        <w:t>.</w:t>
      </w:r>
      <w:r w:rsidR="007539F8" w:rsidRPr="007539F8">
        <w:rPr>
          <w:rFonts w:ascii="Times New Roman" w:hAnsi="Times New Roman" w:cs="Times New Roman"/>
          <w:vertAlign w:val="superscript"/>
        </w:rPr>
        <w:footnoteReference w:id="51"/>
      </w:r>
      <w:r w:rsidR="007539F8" w:rsidRPr="007539F8">
        <w:rPr>
          <w:rFonts w:ascii="Times New Roman" w:hAnsi="Times New Roman" w:cs="Times New Roman"/>
        </w:rPr>
        <w:t xml:space="preserve"> </w:t>
      </w:r>
    </w:p>
    <w:p w14:paraId="59E61B6F" w14:textId="77777777" w:rsidR="007539F8" w:rsidRPr="007539F8" w:rsidRDefault="007539F8" w:rsidP="007539F8">
      <w:pPr>
        <w:jc w:val="both"/>
        <w:rPr>
          <w:rFonts w:ascii="Times New Roman" w:hAnsi="Times New Roman" w:cs="Times New Roman"/>
        </w:rPr>
      </w:pPr>
    </w:p>
    <w:p w14:paraId="6BB7482A" w14:textId="05917740" w:rsidR="007539F8" w:rsidRPr="007539F8" w:rsidRDefault="004E1CDA" w:rsidP="007539F8">
      <w:pPr>
        <w:jc w:val="both"/>
        <w:rPr>
          <w:rFonts w:ascii="Times New Roman" w:hAnsi="Times New Roman" w:cs="Times New Roman"/>
        </w:rPr>
      </w:pPr>
      <w:r>
        <w:rPr>
          <w:rFonts w:ascii="Times New Roman" w:hAnsi="Times New Roman" w:cs="Times New Roman"/>
        </w:rPr>
        <w:t xml:space="preserve">21.  </w:t>
      </w:r>
      <w:r w:rsidR="007539F8" w:rsidRPr="007539F8">
        <w:rPr>
          <w:rFonts w:ascii="Times New Roman" w:hAnsi="Times New Roman" w:cs="Times New Roman"/>
        </w:rPr>
        <w:t>The</w:t>
      </w:r>
      <w:r w:rsidR="002951D5">
        <w:rPr>
          <w:rFonts w:ascii="Times New Roman" w:hAnsi="Times New Roman" w:cs="Times New Roman"/>
        </w:rPr>
        <w:t xml:space="preserve"> </w:t>
      </w:r>
      <w:r w:rsidR="007539F8" w:rsidRPr="007539F8">
        <w:rPr>
          <w:rFonts w:ascii="Times New Roman" w:hAnsi="Times New Roman" w:cs="Times New Roman"/>
        </w:rPr>
        <w:t>women served by reporting organizations have psychosocial, intellectual, motor, and sensorial disabilities.</w:t>
      </w:r>
      <w:r w:rsidR="007539F8" w:rsidRPr="007539F8">
        <w:rPr>
          <w:rFonts w:ascii="Times New Roman" w:hAnsi="Times New Roman" w:cs="Times New Roman"/>
          <w:vertAlign w:val="superscript"/>
        </w:rPr>
        <w:footnoteReference w:id="52"/>
      </w:r>
      <w:r w:rsidR="007539F8" w:rsidRPr="007539F8">
        <w:rPr>
          <w:rFonts w:ascii="Times New Roman" w:hAnsi="Times New Roman" w:cs="Times New Roman"/>
        </w:rPr>
        <w:t xml:space="preserve"> The vulnerability of these women to violence derives from their handicap as well as the associated risk factors such as lack of financial independence, </w:t>
      </w:r>
      <w:r w:rsidR="00894324">
        <w:rPr>
          <w:rFonts w:ascii="Times New Roman" w:hAnsi="Times New Roman" w:cs="Times New Roman"/>
        </w:rPr>
        <w:t xml:space="preserve">physical </w:t>
      </w:r>
      <w:r w:rsidR="007539F8" w:rsidRPr="007539F8">
        <w:rPr>
          <w:rFonts w:ascii="Times New Roman" w:hAnsi="Times New Roman" w:cs="Times New Roman"/>
        </w:rPr>
        <w:t>dependence on other people, and the fact that people consider them a liability and a burden.</w:t>
      </w:r>
      <w:r w:rsidR="007539F8" w:rsidRPr="007539F8">
        <w:rPr>
          <w:rFonts w:ascii="Times New Roman" w:hAnsi="Times New Roman" w:cs="Times New Roman"/>
          <w:vertAlign w:val="superscript"/>
        </w:rPr>
        <w:footnoteReference w:id="53"/>
      </w:r>
      <w:r w:rsidR="007539F8" w:rsidRPr="007539F8">
        <w:rPr>
          <w:rFonts w:ascii="Times New Roman" w:hAnsi="Times New Roman" w:cs="Times New Roman"/>
        </w:rPr>
        <w:t xml:space="preserve"> Violence manifests in a variety of ways: assault, sexual abuse, battery, rape, bondage, expropriation of personal property, psychological violence such as threats and insults, deprivation of financial support, and being held hostage.</w:t>
      </w:r>
      <w:r w:rsidR="007539F8" w:rsidRPr="007539F8">
        <w:rPr>
          <w:rFonts w:ascii="Times New Roman" w:hAnsi="Times New Roman" w:cs="Times New Roman"/>
          <w:vertAlign w:val="superscript"/>
        </w:rPr>
        <w:footnoteReference w:id="54"/>
      </w:r>
      <w:r w:rsidR="00DB584D">
        <w:rPr>
          <w:rFonts w:ascii="Times New Roman" w:hAnsi="Times New Roman" w:cs="Times New Roman"/>
        </w:rPr>
        <w:t xml:space="preserve"> Many women are “</w:t>
      </w:r>
      <w:r w:rsidR="007539F8" w:rsidRPr="007539F8">
        <w:rPr>
          <w:rFonts w:ascii="Times New Roman" w:hAnsi="Times New Roman" w:cs="Times New Roman"/>
        </w:rPr>
        <w:t>abused and re-abused, most often by the</w:t>
      </w:r>
      <w:r w:rsidR="00DB584D">
        <w:rPr>
          <w:rFonts w:ascii="Times New Roman" w:hAnsi="Times New Roman" w:cs="Times New Roman"/>
        </w:rPr>
        <w:t xml:space="preserve"> people who are closest to them.</w:t>
      </w:r>
      <w:r w:rsidR="007539F8" w:rsidRPr="007539F8">
        <w:rPr>
          <w:rFonts w:ascii="Times New Roman" w:hAnsi="Times New Roman" w:cs="Times New Roman"/>
        </w:rPr>
        <w:t>”</w:t>
      </w:r>
      <w:r w:rsidR="007539F8" w:rsidRPr="007539F8">
        <w:rPr>
          <w:rFonts w:ascii="Times New Roman" w:hAnsi="Times New Roman" w:cs="Times New Roman"/>
          <w:vertAlign w:val="superscript"/>
        </w:rPr>
        <w:footnoteReference w:id="55"/>
      </w:r>
      <w:r w:rsidR="007539F8" w:rsidRPr="007539F8">
        <w:rPr>
          <w:rFonts w:ascii="Times New Roman" w:hAnsi="Times New Roman" w:cs="Times New Roman"/>
        </w:rPr>
        <w:t xml:space="preserve"> Aggressors who perform these violent acts include fathers, husbands, brothers, neighbors, friends, strangers, local authorities, work colleagues, acquaintances, and family members.</w:t>
      </w:r>
      <w:r w:rsidR="007539F8" w:rsidRPr="007539F8">
        <w:rPr>
          <w:rFonts w:ascii="Times New Roman" w:hAnsi="Times New Roman" w:cs="Times New Roman"/>
          <w:vertAlign w:val="superscript"/>
        </w:rPr>
        <w:footnoteReference w:id="56"/>
      </w:r>
      <w:r w:rsidR="007539F8" w:rsidRPr="007539F8">
        <w:rPr>
          <w:rFonts w:ascii="Times New Roman" w:hAnsi="Times New Roman" w:cs="Times New Roman"/>
        </w:rPr>
        <w:t xml:space="preserve"> These acts may happen in the home, remote rural areas, the street, hospitals and public administrations.</w:t>
      </w:r>
      <w:r w:rsidR="007539F8" w:rsidRPr="007539F8">
        <w:rPr>
          <w:rFonts w:ascii="Times New Roman" w:hAnsi="Times New Roman" w:cs="Times New Roman"/>
          <w:vertAlign w:val="superscript"/>
        </w:rPr>
        <w:footnoteReference w:id="57"/>
      </w:r>
      <w:r w:rsidR="007539F8" w:rsidRPr="007539F8">
        <w:rPr>
          <w:rFonts w:ascii="Times New Roman" w:hAnsi="Times New Roman" w:cs="Times New Roman"/>
        </w:rPr>
        <w:t xml:space="preserve"> </w:t>
      </w:r>
    </w:p>
    <w:p w14:paraId="7158611A" w14:textId="77777777" w:rsidR="007539F8" w:rsidRPr="007539F8" w:rsidRDefault="007539F8" w:rsidP="007539F8">
      <w:pPr>
        <w:jc w:val="both"/>
        <w:rPr>
          <w:rFonts w:ascii="Times New Roman" w:hAnsi="Times New Roman" w:cs="Times New Roman"/>
        </w:rPr>
      </w:pPr>
    </w:p>
    <w:p w14:paraId="6692075F" w14:textId="38987BC3" w:rsidR="00E72DD9" w:rsidRDefault="004E1CDA" w:rsidP="007539F8">
      <w:pPr>
        <w:jc w:val="both"/>
        <w:rPr>
          <w:rFonts w:ascii="Times New Roman" w:hAnsi="Times New Roman" w:cs="Times New Roman"/>
        </w:rPr>
      </w:pPr>
      <w:r>
        <w:rPr>
          <w:rFonts w:ascii="Times New Roman" w:hAnsi="Times New Roman" w:cs="Times New Roman"/>
        </w:rPr>
        <w:t xml:space="preserve">22.  </w:t>
      </w:r>
      <w:r w:rsidR="007539F8" w:rsidRPr="007539F8">
        <w:rPr>
          <w:rFonts w:ascii="Times New Roman" w:hAnsi="Times New Roman" w:cs="Times New Roman"/>
        </w:rPr>
        <w:t xml:space="preserve">The forms of violence experienced by women can vary depending on the nature of their disability. Mentally disabled persons cannot express themselves or communicate in the same way neuro-typical people can, and are often considered </w:t>
      </w:r>
      <w:r w:rsidR="00B76889">
        <w:rPr>
          <w:rFonts w:ascii="Times New Roman" w:hAnsi="Times New Roman" w:cs="Times New Roman"/>
        </w:rPr>
        <w:t>“</w:t>
      </w:r>
      <w:r w:rsidR="007539F8" w:rsidRPr="007539F8">
        <w:rPr>
          <w:rFonts w:ascii="Times New Roman" w:hAnsi="Times New Roman" w:cs="Times New Roman"/>
        </w:rPr>
        <w:t>simple</w:t>
      </w:r>
      <w:r w:rsidR="00B76889">
        <w:rPr>
          <w:rFonts w:ascii="Times New Roman" w:hAnsi="Times New Roman" w:cs="Times New Roman"/>
        </w:rPr>
        <w:t>” by State actors</w:t>
      </w:r>
      <w:r w:rsidR="007539F8" w:rsidRPr="007539F8">
        <w:rPr>
          <w:rFonts w:ascii="Times New Roman" w:hAnsi="Times New Roman" w:cs="Times New Roman"/>
        </w:rPr>
        <w:t>.</w:t>
      </w:r>
      <w:r w:rsidR="007539F8" w:rsidRPr="007539F8">
        <w:rPr>
          <w:rFonts w:ascii="Times New Roman" w:hAnsi="Times New Roman" w:cs="Times New Roman"/>
          <w:vertAlign w:val="superscript"/>
        </w:rPr>
        <w:footnoteReference w:id="58"/>
      </w:r>
      <w:r w:rsidR="007539F8" w:rsidRPr="007539F8">
        <w:rPr>
          <w:rFonts w:ascii="Times New Roman" w:hAnsi="Times New Roman" w:cs="Times New Roman"/>
        </w:rPr>
        <w:t xml:space="preserve"> Women with mental disabilities are stigmatized</w:t>
      </w:r>
      <w:r w:rsidR="00FF7296">
        <w:rPr>
          <w:rFonts w:ascii="Times New Roman" w:hAnsi="Times New Roman" w:cs="Times New Roman"/>
        </w:rPr>
        <w:t xml:space="preserve">: </w:t>
      </w:r>
      <w:r w:rsidR="007539F8" w:rsidRPr="007539F8">
        <w:rPr>
          <w:rFonts w:ascii="Times New Roman" w:hAnsi="Times New Roman" w:cs="Times New Roman"/>
        </w:rPr>
        <w:t>hidden when th</w:t>
      </w:r>
      <w:r w:rsidR="00FF7296">
        <w:rPr>
          <w:rFonts w:ascii="Times New Roman" w:hAnsi="Times New Roman" w:cs="Times New Roman"/>
        </w:rPr>
        <w:t xml:space="preserve">ere are guests and </w:t>
      </w:r>
      <w:r w:rsidR="007539F8" w:rsidRPr="007539F8">
        <w:rPr>
          <w:rFonts w:ascii="Times New Roman" w:hAnsi="Times New Roman" w:cs="Times New Roman"/>
        </w:rPr>
        <w:t>treated as servants/maids by their own families.</w:t>
      </w:r>
      <w:r w:rsidR="00FF7296">
        <w:rPr>
          <w:rStyle w:val="FootnoteReference"/>
          <w:rFonts w:ascii="Times New Roman" w:hAnsi="Times New Roman" w:cs="Times New Roman"/>
        </w:rPr>
        <w:footnoteReference w:id="59"/>
      </w:r>
      <w:r w:rsidR="007539F8" w:rsidRPr="007539F8">
        <w:rPr>
          <w:rFonts w:ascii="Times New Roman" w:hAnsi="Times New Roman" w:cs="Times New Roman"/>
        </w:rPr>
        <w:t xml:space="preserve"> </w:t>
      </w:r>
      <w:r w:rsidR="00FF7296">
        <w:rPr>
          <w:rFonts w:ascii="Times New Roman" w:hAnsi="Times New Roman" w:cs="Times New Roman"/>
        </w:rPr>
        <w:t>They are often subject to various forms of sexual harassment from touching and fondling to abuse as a tool of sexual training for their family.</w:t>
      </w:r>
      <w:r w:rsidR="007539F8" w:rsidRPr="007539F8">
        <w:rPr>
          <w:rFonts w:ascii="Times New Roman" w:hAnsi="Times New Roman" w:cs="Times New Roman"/>
          <w:vertAlign w:val="superscript"/>
        </w:rPr>
        <w:footnoteReference w:id="60"/>
      </w:r>
      <w:r w:rsidR="007539F8" w:rsidRPr="007539F8">
        <w:rPr>
          <w:rFonts w:ascii="Times New Roman" w:hAnsi="Times New Roman" w:cs="Times New Roman"/>
        </w:rPr>
        <w:t xml:space="preserve"> </w:t>
      </w:r>
    </w:p>
    <w:p w14:paraId="0B31BB21" w14:textId="77777777" w:rsidR="00E72DD9" w:rsidRDefault="00E72DD9" w:rsidP="007539F8">
      <w:pPr>
        <w:jc w:val="both"/>
        <w:rPr>
          <w:rFonts w:ascii="Times New Roman" w:hAnsi="Times New Roman" w:cs="Times New Roman"/>
        </w:rPr>
      </w:pPr>
    </w:p>
    <w:p w14:paraId="0DE49EE2" w14:textId="3EC47176" w:rsidR="007539F8" w:rsidRPr="007539F8" w:rsidRDefault="002C3B57" w:rsidP="007539F8">
      <w:pPr>
        <w:jc w:val="both"/>
        <w:rPr>
          <w:rFonts w:ascii="Times New Roman" w:hAnsi="Times New Roman" w:cs="Times New Roman"/>
        </w:rPr>
      </w:pPr>
      <w:r>
        <w:rPr>
          <w:rFonts w:ascii="Times New Roman" w:hAnsi="Times New Roman" w:cs="Times New Roman"/>
        </w:rPr>
        <w:t xml:space="preserve">23.  </w:t>
      </w:r>
      <w:r w:rsidR="00E72DD9">
        <w:rPr>
          <w:rFonts w:ascii="Times New Roman" w:hAnsi="Times New Roman" w:cs="Times New Roman"/>
        </w:rPr>
        <w:t>One NGO reported helping a</w:t>
      </w:r>
      <w:r w:rsidR="007919AA">
        <w:rPr>
          <w:rFonts w:ascii="Times New Roman" w:hAnsi="Times New Roman" w:cs="Times New Roman"/>
        </w:rPr>
        <w:t xml:space="preserve"> 15-year-old girl with psychosocial and intellectual disabilities </w:t>
      </w:r>
      <w:r w:rsidR="00E72DD9">
        <w:rPr>
          <w:rFonts w:ascii="Times New Roman" w:hAnsi="Times New Roman" w:cs="Times New Roman"/>
        </w:rPr>
        <w:t xml:space="preserve">who </w:t>
      </w:r>
      <w:r w:rsidR="007919AA">
        <w:rPr>
          <w:rFonts w:ascii="Times New Roman" w:hAnsi="Times New Roman" w:cs="Times New Roman"/>
        </w:rPr>
        <w:t>was victim to rape and sexual exploitation by many people in her community due to her inability to distinguish between appropriate and inappropriate behavior</w:t>
      </w:r>
      <w:r w:rsidR="00B76889">
        <w:rPr>
          <w:rFonts w:ascii="Times New Roman" w:hAnsi="Times New Roman" w:cs="Times New Roman"/>
        </w:rPr>
        <w:t xml:space="preserve"> or report the violence</w:t>
      </w:r>
      <w:r w:rsidR="007919AA">
        <w:rPr>
          <w:rFonts w:ascii="Times New Roman" w:hAnsi="Times New Roman" w:cs="Times New Roman"/>
        </w:rPr>
        <w:t>.</w:t>
      </w:r>
      <w:r w:rsidR="007919AA">
        <w:rPr>
          <w:rStyle w:val="FootnoteReference"/>
          <w:rFonts w:ascii="Times New Roman" w:hAnsi="Times New Roman" w:cs="Times New Roman"/>
        </w:rPr>
        <w:footnoteReference w:id="61"/>
      </w:r>
      <w:r w:rsidR="007919AA">
        <w:rPr>
          <w:rFonts w:ascii="Times New Roman" w:hAnsi="Times New Roman" w:cs="Times New Roman"/>
        </w:rPr>
        <w:t xml:space="preserve"> As a result of the abuse, she became pregnant several times and miscarried</w:t>
      </w:r>
      <w:r w:rsidR="009117AA">
        <w:rPr>
          <w:rFonts w:ascii="Times New Roman" w:hAnsi="Times New Roman" w:cs="Times New Roman"/>
        </w:rPr>
        <w:t xml:space="preserve"> </w:t>
      </w:r>
      <w:r w:rsidR="00EF13A5">
        <w:rPr>
          <w:rFonts w:ascii="Times New Roman" w:hAnsi="Times New Roman" w:cs="Times New Roman"/>
        </w:rPr>
        <w:t>for lack of care</w:t>
      </w:r>
      <w:r w:rsidR="007919AA">
        <w:rPr>
          <w:rFonts w:ascii="Times New Roman" w:hAnsi="Times New Roman" w:cs="Times New Roman"/>
        </w:rPr>
        <w:t xml:space="preserve">. She now has two children that her family </w:t>
      </w:r>
      <w:r w:rsidR="00EF13A5">
        <w:rPr>
          <w:rFonts w:ascii="Times New Roman" w:hAnsi="Times New Roman" w:cs="Times New Roman"/>
        </w:rPr>
        <w:t xml:space="preserve">provides </w:t>
      </w:r>
      <w:r w:rsidR="007919AA">
        <w:rPr>
          <w:rFonts w:ascii="Times New Roman" w:hAnsi="Times New Roman" w:cs="Times New Roman"/>
        </w:rPr>
        <w:t>for.</w:t>
      </w:r>
      <w:r w:rsidR="007919AA">
        <w:rPr>
          <w:rStyle w:val="FootnoteReference"/>
          <w:rFonts w:ascii="Times New Roman" w:hAnsi="Times New Roman" w:cs="Times New Roman"/>
        </w:rPr>
        <w:footnoteReference w:id="62"/>
      </w:r>
      <w:r w:rsidR="007919AA">
        <w:rPr>
          <w:rFonts w:ascii="Times New Roman" w:hAnsi="Times New Roman" w:cs="Times New Roman"/>
        </w:rPr>
        <w:t xml:space="preserve"> Although the family has filed several complaints, they have been dismissed </w:t>
      </w:r>
      <w:r w:rsidR="009922E5">
        <w:rPr>
          <w:rFonts w:ascii="Times New Roman" w:hAnsi="Times New Roman" w:cs="Times New Roman"/>
        </w:rPr>
        <w:t xml:space="preserve">on the grounds </w:t>
      </w:r>
      <w:r w:rsidR="007919AA">
        <w:rPr>
          <w:rFonts w:ascii="Times New Roman" w:hAnsi="Times New Roman" w:cs="Times New Roman"/>
        </w:rPr>
        <w:t>of lack of evidence.</w:t>
      </w:r>
      <w:r w:rsidR="007919AA">
        <w:rPr>
          <w:rStyle w:val="FootnoteReference"/>
          <w:rFonts w:ascii="Times New Roman" w:hAnsi="Times New Roman" w:cs="Times New Roman"/>
        </w:rPr>
        <w:footnoteReference w:id="63"/>
      </w:r>
      <w:r w:rsidR="007919AA">
        <w:rPr>
          <w:rFonts w:ascii="Times New Roman" w:hAnsi="Times New Roman" w:cs="Times New Roman"/>
        </w:rPr>
        <w:t xml:space="preserve"> </w:t>
      </w:r>
    </w:p>
    <w:p w14:paraId="16AFF8EE" w14:textId="77777777" w:rsidR="007539F8" w:rsidRPr="007539F8" w:rsidRDefault="007539F8" w:rsidP="007539F8">
      <w:pPr>
        <w:jc w:val="both"/>
        <w:rPr>
          <w:rFonts w:ascii="Times New Roman" w:hAnsi="Times New Roman" w:cs="Times New Roman"/>
        </w:rPr>
      </w:pPr>
    </w:p>
    <w:p w14:paraId="77ED781B" w14:textId="1141A37F" w:rsidR="007539F8" w:rsidRPr="007539F8" w:rsidRDefault="002C3B57" w:rsidP="007539F8">
      <w:pPr>
        <w:jc w:val="both"/>
        <w:rPr>
          <w:rFonts w:ascii="Times New Roman" w:hAnsi="Times New Roman" w:cs="Times New Roman"/>
        </w:rPr>
      </w:pPr>
      <w:r>
        <w:rPr>
          <w:rFonts w:ascii="Times New Roman" w:hAnsi="Times New Roman" w:cs="Times New Roman"/>
        </w:rPr>
        <w:t xml:space="preserve">24.  </w:t>
      </w:r>
      <w:r w:rsidR="007539F8" w:rsidRPr="007539F8">
        <w:rPr>
          <w:rFonts w:ascii="Times New Roman" w:hAnsi="Times New Roman" w:cs="Times New Roman"/>
        </w:rPr>
        <w:t>Women with motor disabilities often suffer physical abuse due to their inability to defend themselves. One woman with a motor disability suffered assault and battery, rape, and lack of financial support.</w:t>
      </w:r>
      <w:r w:rsidR="007539F8" w:rsidRPr="007539F8">
        <w:rPr>
          <w:rFonts w:ascii="Times New Roman" w:hAnsi="Times New Roman" w:cs="Times New Roman"/>
          <w:vertAlign w:val="superscript"/>
        </w:rPr>
        <w:footnoteReference w:id="64"/>
      </w:r>
      <w:r w:rsidR="00E72DD9">
        <w:rPr>
          <w:rFonts w:ascii="Times New Roman" w:hAnsi="Times New Roman" w:cs="Times New Roman"/>
        </w:rPr>
        <w:t xml:space="preserve"> In another case reported to MRA and The Advocates,</w:t>
      </w:r>
      <w:r w:rsidR="007539F8" w:rsidRPr="007539F8">
        <w:rPr>
          <w:rFonts w:ascii="Times New Roman" w:hAnsi="Times New Roman" w:cs="Times New Roman"/>
        </w:rPr>
        <w:t xml:space="preserve"> a half-paralyzed woman was kept in a well by her husband and his brothers.</w:t>
      </w:r>
      <w:r w:rsidR="007539F8" w:rsidRPr="007539F8">
        <w:rPr>
          <w:rFonts w:ascii="Times New Roman" w:hAnsi="Times New Roman" w:cs="Times New Roman"/>
          <w:vertAlign w:val="superscript"/>
        </w:rPr>
        <w:footnoteReference w:id="65"/>
      </w:r>
      <w:r w:rsidR="007539F8" w:rsidRPr="007539F8">
        <w:rPr>
          <w:rFonts w:ascii="Times New Roman" w:hAnsi="Times New Roman" w:cs="Times New Roman"/>
        </w:rPr>
        <w:t xml:space="preserve"> Another woman</w:t>
      </w:r>
      <w:r w:rsidR="00E72DD9">
        <w:rPr>
          <w:rFonts w:ascii="Times New Roman" w:hAnsi="Times New Roman" w:cs="Times New Roman"/>
        </w:rPr>
        <w:t xml:space="preserve"> with a motor disability reported</w:t>
      </w:r>
      <w:r w:rsidR="007539F8" w:rsidRPr="007539F8">
        <w:rPr>
          <w:rFonts w:ascii="Times New Roman" w:hAnsi="Times New Roman" w:cs="Times New Roman"/>
        </w:rPr>
        <w:t xml:space="preserve"> that she was abandoned by her husband due to the high medical</w:t>
      </w:r>
      <w:r w:rsidR="002951D5">
        <w:rPr>
          <w:rFonts w:ascii="Times New Roman" w:hAnsi="Times New Roman" w:cs="Times New Roman"/>
        </w:rPr>
        <w:t xml:space="preserve"> costs associated with her care</w:t>
      </w:r>
      <w:r w:rsidR="007539F8" w:rsidRPr="007539F8">
        <w:rPr>
          <w:rFonts w:ascii="Times New Roman" w:hAnsi="Times New Roman" w:cs="Times New Roman"/>
        </w:rPr>
        <w:t>.</w:t>
      </w:r>
      <w:r w:rsidR="007539F8" w:rsidRPr="007539F8">
        <w:rPr>
          <w:rFonts w:ascii="Times New Roman" w:hAnsi="Times New Roman" w:cs="Times New Roman"/>
          <w:vertAlign w:val="superscript"/>
        </w:rPr>
        <w:footnoteReference w:id="66"/>
      </w:r>
      <w:r w:rsidR="007539F8" w:rsidRPr="007539F8">
        <w:rPr>
          <w:rFonts w:ascii="Times New Roman" w:hAnsi="Times New Roman" w:cs="Times New Roman"/>
        </w:rPr>
        <w:t xml:space="preserve"> </w:t>
      </w:r>
    </w:p>
    <w:p w14:paraId="6C25A61B" w14:textId="77777777" w:rsidR="007539F8" w:rsidRPr="007539F8" w:rsidRDefault="007539F8" w:rsidP="007539F8">
      <w:pPr>
        <w:jc w:val="both"/>
        <w:rPr>
          <w:rFonts w:ascii="Times New Roman" w:hAnsi="Times New Roman" w:cs="Times New Roman"/>
        </w:rPr>
      </w:pPr>
    </w:p>
    <w:p w14:paraId="7B625536" w14:textId="1E29FAA2" w:rsidR="007539F8" w:rsidRDefault="002C3B57" w:rsidP="007539F8">
      <w:pPr>
        <w:jc w:val="both"/>
        <w:rPr>
          <w:rFonts w:ascii="Times New Roman" w:hAnsi="Times New Roman" w:cs="Times New Roman"/>
        </w:rPr>
      </w:pPr>
      <w:r>
        <w:rPr>
          <w:rFonts w:ascii="Times New Roman" w:hAnsi="Times New Roman" w:cs="Times New Roman"/>
        </w:rPr>
        <w:t xml:space="preserve">25.  </w:t>
      </w:r>
      <w:r w:rsidR="0088682D">
        <w:rPr>
          <w:rFonts w:ascii="Times New Roman" w:hAnsi="Times New Roman" w:cs="Times New Roman"/>
        </w:rPr>
        <w:t>The impact</w:t>
      </w:r>
      <w:r w:rsidR="007539F8" w:rsidRPr="007539F8">
        <w:rPr>
          <w:rFonts w:ascii="Times New Roman" w:hAnsi="Times New Roman" w:cs="Times New Roman"/>
        </w:rPr>
        <w:t xml:space="preserve"> of violence</w:t>
      </w:r>
      <w:r w:rsidR="0088682D">
        <w:rPr>
          <w:rFonts w:ascii="Times New Roman" w:hAnsi="Times New Roman" w:cs="Times New Roman"/>
        </w:rPr>
        <w:t xml:space="preserve"> on women with disabilities</w:t>
      </w:r>
      <w:r w:rsidR="007539F8" w:rsidRPr="007539F8">
        <w:rPr>
          <w:rFonts w:ascii="Times New Roman" w:hAnsi="Times New Roman" w:cs="Times New Roman"/>
        </w:rPr>
        <w:t xml:space="preserve"> include</w:t>
      </w:r>
      <w:r w:rsidR="0088682D">
        <w:rPr>
          <w:rFonts w:ascii="Times New Roman" w:hAnsi="Times New Roman" w:cs="Times New Roman"/>
        </w:rPr>
        <w:t>s</w:t>
      </w:r>
      <w:r w:rsidR="007539F8" w:rsidRPr="007539F8">
        <w:rPr>
          <w:rFonts w:ascii="Times New Roman" w:hAnsi="Times New Roman" w:cs="Times New Roman"/>
        </w:rPr>
        <w:t xml:space="preserve">: psychological harm and trauma, pregnancy, depression, loss of appetite, injuries, broken bones, fear, loss of virginity, suicide attempts, </w:t>
      </w:r>
      <w:r w:rsidR="00C5337D">
        <w:rPr>
          <w:rFonts w:ascii="Times New Roman" w:hAnsi="Times New Roman" w:cs="Times New Roman"/>
        </w:rPr>
        <w:t xml:space="preserve">child </w:t>
      </w:r>
      <w:r w:rsidR="007539F8" w:rsidRPr="007539F8">
        <w:rPr>
          <w:rFonts w:ascii="Times New Roman" w:hAnsi="Times New Roman" w:cs="Times New Roman"/>
        </w:rPr>
        <w:t xml:space="preserve">abandonment, </w:t>
      </w:r>
      <w:r w:rsidR="00C5337D">
        <w:rPr>
          <w:rFonts w:ascii="Times New Roman" w:hAnsi="Times New Roman" w:cs="Times New Roman"/>
        </w:rPr>
        <w:t xml:space="preserve">personal abandonment, </w:t>
      </w:r>
      <w:r w:rsidR="007539F8" w:rsidRPr="007539F8">
        <w:rPr>
          <w:rFonts w:ascii="Times New Roman" w:hAnsi="Times New Roman" w:cs="Times New Roman"/>
        </w:rPr>
        <w:t>lack of financial support, deprivation of inheritance, and loss of personal property</w:t>
      </w:r>
      <w:r w:rsidR="007539F8" w:rsidRPr="00074D6C">
        <w:rPr>
          <w:rFonts w:ascii="Times New Roman" w:hAnsi="Times New Roman" w:cs="Times New Roman"/>
        </w:rPr>
        <w:t>.</w:t>
      </w:r>
      <w:r w:rsidR="007539F8" w:rsidRPr="00074D6C">
        <w:rPr>
          <w:rFonts w:ascii="Times New Roman" w:hAnsi="Times New Roman" w:cs="Times New Roman"/>
          <w:vertAlign w:val="superscript"/>
        </w:rPr>
        <w:footnoteReference w:id="67"/>
      </w:r>
      <w:r w:rsidR="00782C81">
        <w:rPr>
          <w:rFonts w:ascii="Times New Roman" w:hAnsi="Times New Roman" w:cs="Times New Roman"/>
        </w:rPr>
        <w:t xml:space="preserve"> In three</w:t>
      </w:r>
      <w:r w:rsidR="003560BB">
        <w:rPr>
          <w:rFonts w:ascii="Times New Roman" w:hAnsi="Times New Roman" w:cs="Times New Roman"/>
        </w:rPr>
        <w:t xml:space="preserve"> cases, Moroccan NGOs assisted women with disabilities who had been sexually abused—one </w:t>
      </w:r>
      <w:r w:rsidR="00782C81">
        <w:rPr>
          <w:rFonts w:ascii="Times New Roman" w:hAnsi="Times New Roman" w:cs="Times New Roman"/>
        </w:rPr>
        <w:t>by a relative the others by unidentified</w:t>
      </w:r>
      <w:r w:rsidR="003560BB">
        <w:rPr>
          <w:rFonts w:ascii="Times New Roman" w:hAnsi="Times New Roman" w:cs="Times New Roman"/>
        </w:rPr>
        <w:t xml:space="preserve"> individual</w:t>
      </w:r>
      <w:r w:rsidR="00782C81">
        <w:rPr>
          <w:rFonts w:ascii="Times New Roman" w:hAnsi="Times New Roman" w:cs="Times New Roman"/>
        </w:rPr>
        <w:t>s</w:t>
      </w:r>
      <w:r w:rsidR="003560BB">
        <w:rPr>
          <w:rFonts w:ascii="Times New Roman" w:hAnsi="Times New Roman" w:cs="Times New Roman"/>
        </w:rPr>
        <w:t>—and became pregnant as a result.</w:t>
      </w:r>
      <w:r w:rsidR="00074D6C">
        <w:rPr>
          <w:rStyle w:val="FootnoteReference"/>
          <w:rFonts w:ascii="Times New Roman" w:hAnsi="Times New Roman" w:cs="Times New Roman"/>
        </w:rPr>
        <w:footnoteReference w:id="68"/>
      </w:r>
      <w:r w:rsidR="003560BB">
        <w:rPr>
          <w:rFonts w:ascii="Times New Roman" w:hAnsi="Times New Roman" w:cs="Times New Roman"/>
        </w:rPr>
        <w:t xml:space="preserve"> </w:t>
      </w:r>
      <w:r w:rsidR="00CB57FB">
        <w:rPr>
          <w:rFonts w:ascii="Times New Roman" w:hAnsi="Times New Roman" w:cs="Times New Roman"/>
        </w:rPr>
        <w:t xml:space="preserve">Another woman with </w:t>
      </w:r>
      <w:r w:rsidR="00871B84">
        <w:rPr>
          <w:rFonts w:ascii="Times New Roman" w:hAnsi="Times New Roman" w:cs="Times New Roman"/>
        </w:rPr>
        <w:t>a</w:t>
      </w:r>
      <w:r w:rsidR="009117AA">
        <w:rPr>
          <w:rFonts w:ascii="Times New Roman" w:hAnsi="Times New Roman" w:cs="Times New Roman"/>
        </w:rPr>
        <w:t xml:space="preserve"> </w:t>
      </w:r>
      <w:r w:rsidR="00CB57FB">
        <w:rPr>
          <w:rFonts w:ascii="Times New Roman" w:hAnsi="Times New Roman" w:cs="Times New Roman"/>
        </w:rPr>
        <w:t>motor disability was evicted from the conjugal home because her husband’s brother did not want to live with a woman with disabilities.</w:t>
      </w:r>
      <w:r w:rsidR="00074D6C">
        <w:rPr>
          <w:rStyle w:val="FootnoteReference"/>
          <w:rFonts w:ascii="Times New Roman" w:hAnsi="Times New Roman" w:cs="Times New Roman"/>
        </w:rPr>
        <w:footnoteReference w:id="69"/>
      </w:r>
      <w:r w:rsidR="00CB57FB">
        <w:rPr>
          <w:rFonts w:ascii="Times New Roman" w:hAnsi="Times New Roman" w:cs="Times New Roman"/>
        </w:rPr>
        <w:t xml:space="preserve"> </w:t>
      </w:r>
    </w:p>
    <w:p w14:paraId="066BFF1E" w14:textId="77777777" w:rsidR="00FD3F88" w:rsidRDefault="00FD3F88" w:rsidP="007539F8">
      <w:pPr>
        <w:jc w:val="both"/>
        <w:rPr>
          <w:rFonts w:ascii="Times New Roman" w:hAnsi="Times New Roman" w:cs="Times New Roman"/>
        </w:rPr>
      </w:pPr>
    </w:p>
    <w:p w14:paraId="7826D72B" w14:textId="77777777" w:rsidR="00FD3F88" w:rsidRDefault="00FD3F88" w:rsidP="007539F8">
      <w:pPr>
        <w:jc w:val="both"/>
        <w:rPr>
          <w:rFonts w:ascii="Times New Roman" w:hAnsi="Times New Roman" w:cs="Times New Roman"/>
          <w:b/>
        </w:rPr>
      </w:pPr>
      <w:r w:rsidRPr="002C409F">
        <w:rPr>
          <w:rFonts w:ascii="Times New Roman" w:hAnsi="Times New Roman" w:cs="Times New Roman"/>
          <w:b/>
        </w:rPr>
        <w:t xml:space="preserve">B. </w:t>
      </w:r>
      <w:r w:rsidR="002C409F">
        <w:rPr>
          <w:rFonts w:ascii="Times New Roman" w:hAnsi="Times New Roman" w:cs="Times New Roman"/>
          <w:b/>
        </w:rPr>
        <w:t xml:space="preserve"> </w:t>
      </w:r>
      <w:r w:rsidR="002C409F" w:rsidRPr="002C409F">
        <w:rPr>
          <w:rFonts w:ascii="Times New Roman" w:hAnsi="Times New Roman" w:cs="Times New Roman"/>
          <w:b/>
        </w:rPr>
        <w:t>List of Issues para. 15 Access to Justice (Article 13)</w:t>
      </w:r>
    </w:p>
    <w:p w14:paraId="05199272" w14:textId="77777777" w:rsidR="002C409F" w:rsidRDefault="002C409F" w:rsidP="007539F8">
      <w:pPr>
        <w:jc w:val="both"/>
        <w:rPr>
          <w:rFonts w:ascii="Times New Roman" w:hAnsi="Times New Roman" w:cs="Times New Roman"/>
          <w:b/>
        </w:rPr>
      </w:pPr>
    </w:p>
    <w:p w14:paraId="4113E2C6" w14:textId="40B1CB32" w:rsidR="007A2D76" w:rsidRPr="002C409F" w:rsidRDefault="002C3B57" w:rsidP="007A2D76">
      <w:pPr>
        <w:jc w:val="both"/>
        <w:rPr>
          <w:rFonts w:ascii="Times New Roman" w:hAnsi="Times New Roman" w:cs="Times New Roman"/>
        </w:rPr>
      </w:pPr>
      <w:r>
        <w:rPr>
          <w:rFonts w:ascii="Times New Roman" w:hAnsi="Times New Roman" w:cs="Times New Roman"/>
        </w:rPr>
        <w:t xml:space="preserve">26.  </w:t>
      </w:r>
      <w:r w:rsidR="002C409F">
        <w:rPr>
          <w:rFonts w:ascii="Times New Roman" w:hAnsi="Times New Roman" w:cs="Times New Roman"/>
        </w:rPr>
        <w:t>In LOI para. 15, the Committee requests that the government of Morocco indicate measures taken to ensure that persons with disabilities have effective access to justice.</w:t>
      </w:r>
      <w:r w:rsidR="002C409F">
        <w:rPr>
          <w:rStyle w:val="FootnoteReference"/>
          <w:rFonts w:ascii="Times New Roman" w:hAnsi="Times New Roman" w:cs="Times New Roman"/>
        </w:rPr>
        <w:footnoteReference w:id="70"/>
      </w:r>
      <w:r w:rsidR="002C409F">
        <w:rPr>
          <w:rFonts w:ascii="Times New Roman" w:hAnsi="Times New Roman" w:cs="Times New Roman"/>
        </w:rPr>
        <w:t xml:space="preserve"> </w:t>
      </w:r>
      <w:r w:rsidR="007A2D76">
        <w:rPr>
          <w:rFonts w:ascii="Times New Roman" w:hAnsi="Times New Roman" w:cs="Times New Roman"/>
        </w:rPr>
        <w:t xml:space="preserve"> </w:t>
      </w:r>
      <w:r w:rsidR="007A2D76" w:rsidRPr="002C409F">
        <w:rPr>
          <w:rFonts w:ascii="Times New Roman" w:hAnsi="Times New Roman" w:cs="Times New Roman"/>
        </w:rPr>
        <w:t xml:space="preserve">The </w:t>
      </w:r>
      <w:r w:rsidR="007A2D76">
        <w:rPr>
          <w:rFonts w:ascii="Times New Roman" w:hAnsi="Times New Roman" w:cs="Times New Roman"/>
        </w:rPr>
        <w:t xml:space="preserve">State </w:t>
      </w:r>
      <w:r w:rsidR="007A2D76" w:rsidRPr="002C409F">
        <w:rPr>
          <w:rFonts w:ascii="Times New Roman" w:hAnsi="Times New Roman" w:cs="Times New Roman"/>
        </w:rPr>
        <w:t xml:space="preserve">report </w:t>
      </w:r>
      <w:r w:rsidR="007A2D76">
        <w:rPr>
          <w:rFonts w:ascii="Times New Roman" w:hAnsi="Times New Roman" w:cs="Times New Roman"/>
        </w:rPr>
        <w:t xml:space="preserve">states </w:t>
      </w:r>
      <w:r w:rsidR="007A2D76" w:rsidRPr="002C409F">
        <w:rPr>
          <w:rFonts w:ascii="Times New Roman" w:hAnsi="Times New Roman" w:cs="Times New Roman"/>
        </w:rPr>
        <w:t>that violence protection units are “</w:t>
      </w:r>
      <w:r w:rsidRPr="002C409F">
        <w:rPr>
          <w:rFonts w:ascii="Times New Roman" w:hAnsi="Times New Roman" w:cs="Times New Roman"/>
        </w:rPr>
        <w:t>endeavoring</w:t>
      </w:r>
      <w:r w:rsidR="007A2D76" w:rsidRPr="002C409F">
        <w:rPr>
          <w:rFonts w:ascii="Times New Roman" w:hAnsi="Times New Roman" w:cs="Times New Roman"/>
        </w:rPr>
        <w:t xml:space="preserve"> to ensure that persons with disabilities have access to all the services and resources provided to prevent violence and help victims to notify the competent judicial or administrative authorities of any cases of violence.”</w:t>
      </w:r>
      <w:r w:rsidR="007A2D76" w:rsidRPr="002C409F">
        <w:rPr>
          <w:rFonts w:ascii="Times New Roman" w:hAnsi="Times New Roman" w:cs="Times New Roman"/>
          <w:vertAlign w:val="superscript"/>
        </w:rPr>
        <w:footnoteReference w:id="71"/>
      </w:r>
      <w:r w:rsidR="007A2D76" w:rsidRPr="002C409F">
        <w:rPr>
          <w:rFonts w:ascii="Times New Roman" w:hAnsi="Times New Roman" w:cs="Times New Roman"/>
        </w:rPr>
        <w:t xml:space="preserve"> </w:t>
      </w:r>
      <w:r w:rsidR="007A2D76">
        <w:rPr>
          <w:rFonts w:ascii="Times New Roman" w:hAnsi="Times New Roman" w:cs="Times New Roman"/>
        </w:rPr>
        <w:t xml:space="preserve"> </w:t>
      </w:r>
      <w:r w:rsidR="007A2D76" w:rsidRPr="002C409F">
        <w:rPr>
          <w:rFonts w:ascii="Times New Roman" w:hAnsi="Times New Roman" w:cs="Times New Roman"/>
        </w:rPr>
        <w:t xml:space="preserve">The </w:t>
      </w:r>
      <w:r w:rsidR="007A2D76">
        <w:rPr>
          <w:rFonts w:ascii="Times New Roman" w:hAnsi="Times New Roman" w:cs="Times New Roman"/>
        </w:rPr>
        <w:t xml:space="preserve">State </w:t>
      </w:r>
      <w:r w:rsidR="007A2D76" w:rsidRPr="002C409F">
        <w:rPr>
          <w:rFonts w:ascii="Times New Roman" w:hAnsi="Times New Roman" w:cs="Times New Roman"/>
        </w:rPr>
        <w:t>r</w:t>
      </w:r>
      <w:r w:rsidR="009117AA">
        <w:rPr>
          <w:rFonts w:ascii="Times New Roman" w:hAnsi="Times New Roman" w:cs="Times New Roman"/>
        </w:rPr>
        <w:t>eport also brings into question</w:t>
      </w:r>
      <w:r w:rsidR="007A2D76" w:rsidRPr="002C409F">
        <w:rPr>
          <w:rFonts w:ascii="Times New Roman" w:hAnsi="Times New Roman" w:cs="Times New Roman"/>
        </w:rPr>
        <w:t xml:space="preserve"> the legal personhood of these women by stating that judicial or administrative authorities may be contacted in response to violence </w:t>
      </w:r>
      <w:r w:rsidR="007A2D76" w:rsidRPr="002C409F">
        <w:rPr>
          <w:rFonts w:ascii="Times New Roman" w:hAnsi="Times New Roman" w:cs="Times New Roman"/>
          <w:b/>
        </w:rPr>
        <w:t>“</w:t>
      </w:r>
      <w:r w:rsidR="007A2D76" w:rsidRPr="002C409F">
        <w:rPr>
          <w:rFonts w:ascii="Times New Roman" w:hAnsi="Times New Roman" w:cs="Times New Roman"/>
        </w:rPr>
        <w:t>without the need to obtain their consent if [WDVV] are in a serious condition or in a condition, such as mental disability, which prevents them from expressing their consent.”</w:t>
      </w:r>
      <w:r w:rsidR="007A2D76" w:rsidRPr="002C409F">
        <w:rPr>
          <w:rFonts w:ascii="Times New Roman" w:hAnsi="Times New Roman" w:cs="Times New Roman"/>
          <w:vertAlign w:val="superscript"/>
        </w:rPr>
        <w:footnoteReference w:id="72"/>
      </w:r>
      <w:r w:rsidR="007A2D76" w:rsidRPr="002C409F">
        <w:rPr>
          <w:rFonts w:ascii="Times New Roman" w:hAnsi="Times New Roman" w:cs="Times New Roman"/>
        </w:rPr>
        <w:t xml:space="preserve"> Given the prevailing perceptions of persons with disabilities, there is cause for concern that fully capable WDVVs may be denied the autonomy they should rightfully possess. </w:t>
      </w:r>
    </w:p>
    <w:p w14:paraId="32EFAB16" w14:textId="77777777" w:rsidR="002C409F" w:rsidRDefault="002C409F" w:rsidP="007539F8">
      <w:pPr>
        <w:jc w:val="both"/>
        <w:rPr>
          <w:rFonts w:ascii="Times New Roman" w:hAnsi="Times New Roman" w:cs="Times New Roman"/>
        </w:rPr>
      </w:pPr>
    </w:p>
    <w:p w14:paraId="2F8326B6" w14:textId="28733572" w:rsidR="002C409F" w:rsidRPr="002C409F" w:rsidRDefault="002C3B57" w:rsidP="002C409F">
      <w:pPr>
        <w:jc w:val="both"/>
        <w:rPr>
          <w:rFonts w:ascii="Times New Roman" w:hAnsi="Times New Roman" w:cs="Times New Roman"/>
        </w:rPr>
      </w:pPr>
      <w:r>
        <w:rPr>
          <w:rFonts w:ascii="Times New Roman" w:hAnsi="Times New Roman" w:cs="Times New Roman"/>
          <w:b/>
        </w:rPr>
        <w:t xml:space="preserve">27.  </w:t>
      </w:r>
      <w:r w:rsidR="002C409F" w:rsidRPr="00934BAC">
        <w:rPr>
          <w:rFonts w:ascii="Times New Roman" w:hAnsi="Times New Roman" w:cs="Times New Roman"/>
          <w:b/>
        </w:rPr>
        <w:t>Women with</w:t>
      </w:r>
      <w:r w:rsidR="002C409F" w:rsidRPr="00934BAC">
        <w:rPr>
          <w:rFonts w:ascii="Times New Roman" w:hAnsi="Times New Roman" w:cs="Times New Roman"/>
          <w:b/>
          <w:bCs/>
        </w:rPr>
        <w:t xml:space="preserve"> </w:t>
      </w:r>
      <w:r w:rsidR="002C409F" w:rsidRPr="00934BAC">
        <w:rPr>
          <w:rFonts w:ascii="Times New Roman" w:hAnsi="Times New Roman" w:cs="Times New Roman"/>
          <w:b/>
        </w:rPr>
        <w:t>disabilities victims of violence (WDVV) face a variety of barriers related to reporting the abuse, se</w:t>
      </w:r>
      <w:r w:rsidR="00934BAC" w:rsidRPr="00934BAC">
        <w:rPr>
          <w:rFonts w:ascii="Times New Roman" w:hAnsi="Times New Roman" w:cs="Times New Roman"/>
          <w:b/>
        </w:rPr>
        <w:t xml:space="preserve">eking assistance, and accessing </w:t>
      </w:r>
      <w:r w:rsidR="002C409F" w:rsidRPr="00934BAC">
        <w:rPr>
          <w:rFonts w:ascii="Times New Roman" w:hAnsi="Times New Roman" w:cs="Times New Roman"/>
          <w:b/>
        </w:rPr>
        <w:t>justice.</w:t>
      </w:r>
      <w:r w:rsidR="002C409F" w:rsidRPr="002C409F">
        <w:rPr>
          <w:rFonts w:ascii="Times New Roman" w:hAnsi="Times New Roman" w:cs="Times New Roman"/>
        </w:rPr>
        <w:t xml:space="preserve"> While the forms of abuse experienced by WDVV may vary, violence is committed in the context of a general understanding that women with disabilities cannot defend themselves and cannot report the violence to authorities or seek retribution through the justice system.</w:t>
      </w:r>
      <w:r w:rsidR="002C409F" w:rsidRPr="002C409F">
        <w:rPr>
          <w:rFonts w:ascii="Times New Roman" w:hAnsi="Times New Roman" w:cs="Times New Roman"/>
          <w:vertAlign w:val="superscript"/>
        </w:rPr>
        <w:footnoteReference w:id="73"/>
      </w:r>
      <w:r w:rsidR="002C409F" w:rsidRPr="002C409F">
        <w:rPr>
          <w:rFonts w:ascii="Times New Roman" w:hAnsi="Times New Roman" w:cs="Times New Roman"/>
        </w:rPr>
        <w:t xml:space="preserve">  Some of the obstacles to reporting stem directly from their disability.</w:t>
      </w:r>
      <w:r w:rsidR="002C409F" w:rsidRPr="002C409F">
        <w:rPr>
          <w:rFonts w:ascii="Times New Roman" w:hAnsi="Times New Roman" w:cs="Times New Roman"/>
          <w:vertAlign w:val="superscript"/>
        </w:rPr>
        <w:footnoteReference w:id="74"/>
      </w:r>
      <w:r w:rsidR="002C409F" w:rsidRPr="002C409F">
        <w:rPr>
          <w:rFonts w:ascii="Times New Roman" w:hAnsi="Times New Roman" w:cs="Times New Roman"/>
        </w:rPr>
        <w:t xml:space="preserve"> For instance, one blind woman was raped but she could not identify her aggressor.</w:t>
      </w:r>
      <w:r w:rsidR="002C409F" w:rsidRPr="002C409F">
        <w:rPr>
          <w:rFonts w:ascii="Times New Roman" w:hAnsi="Times New Roman" w:cs="Times New Roman"/>
          <w:vertAlign w:val="superscript"/>
        </w:rPr>
        <w:footnoteReference w:id="75"/>
      </w:r>
      <w:r w:rsidR="002C409F" w:rsidRPr="002C409F">
        <w:rPr>
          <w:rFonts w:ascii="Times New Roman" w:hAnsi="Times New Roman" w:cs="Times New Roman"/>
        </w:rPr>
        <w:t xml:space="preserve"> Moreover, women with psychosocial and intellectual disabilities who have been victims of abuse may not even be fully conscious of what happened to them or they may not be able to recognize what happened to them as being abuse,</w:t>
      </w:r>
      <w:r w:rsidR="002C409F" w:rsidRPr="002C409F">
        <w:rPr>
          <w:rFonts w:ascii="Times New Roman" w:hAnsi="Times New Roman" w:cs="Times New Roman"/>
          <w:vertAlign w:val="superscript"/>
        </w:rPr>
        <w:footnoteReference w:id="76"/>
      </w:r>
      <w:r w:rsidR="002C409F" w:rsidRPr="002C409F">
        <w:rPr>
          <w:rFonts w:ascii="Times New Roman" w:hAnsi="Times New Roman" w:cs="Times New Roman"/>
        </w:rPr>
        <w:t xml:space="preserve"> thereby preventing them from reporting the abuse to the police. </w:t>
      </w:r>
    </w:p>
    <w:p w14:paraId="5570E50A" w14:textId="77777777" w:rsidR="002C409F" w:rsidRPr="002C409F" w:rsidRDefault="002C409F" w:rsidP="002C409F">
      <w:pPr>
        <w:jc w:val="both"/>
        <w:rPr>
          <w:rFonts w:ascii="Times New Roman" w:hAnsi="Times New Roman" w:cs="Times New Roman"/>
        </w:rPr>
      </w:pPr>
    </w:p>
    <w:p w14:paraId="670F9110" w14:textId="66D6265C" w:rsidR="002C409F" w:rsidRPr="002C409F" w:rsidRDefault="002C3B57" w:rsidP="002C409F">
      <w:pPr>
        <w:jc w:val="both"/>
        <w:rPr>
          <w:rFonts w:ascii="Times New Roman" w:hAnsi="Times New Roman" w:cs="Times New Roman"/>
        </w:rPr>
      </w:pPr>
      <w:r>
        <w:rPr>
          <w:rFonts w:ascii="Times New Roman" w:hAnsi="Times New Roman" w:cs="Times New Roman"/>
        </w:rPr>
        <w:t xml:space="preserve">28.  </w:t>
      </w:r>
      <w:r w:rsidR="002C409F" w:rsidRPr="002C409F">
        <w:rPr>
          <w:rFonts w:ascii="Times New Roman" w:hAnsi="Times New Roman" w:cs="Times New Roman"/>
        </w:rPr>
        <w:t>However, even when WDVV do recognize and identify what happened to them as abuse, they are at times reluctant to report the violence out of fear of the police and of the aggressor.</w:t>
      </w:r>
      <w:r w:rsidR="002C409F" w:rsidRPr="002C409F">
        <w:rPr>
          <w:rFonts w:ascii="Times New Roman" w:hAnsi="Times New Roman" w:cs="Times New Roman"/>
          <w:vertAlign w:val="superscript"/>
        </w:rPr>
        <w:footnoteReference w:id="77"/>
      </w:r>
      <w:r w:rsidR="002C409F" w:rsidRPr="002C409F">
        <w:rPr>
          <w:rFonts w:ascii="Times New Roman" w:hAnsi="Times New Roman" w:cs="Times New Roman"/>
        </w:rPr>
        <w:t xml:space="preserve"> This is especially true in situations where the aggressor also happens to be the caregiver. In these cases, WDVV fear reporting the violence because of their dependence on the caregiver.</w:t>
      </w:r>
      <w:r w:rsidR="002C409F" w:rsidRPr="002C409F">
        <w:rPr>
          <w:rFonts w:ascii="Times New Roman" w:hAnsi="Times New Roman" w:cs="Times New Roman"/>
          <w:vertAlign w:val="superscript"/>
        </w:rPr>
        <w:footnoteReference w:id="78"/>
      </w:r>
      <w:r w:rsidR="002C409F" w:rsidRPr="002C409F">
        <w:rPr>
          <w:rFonts w:ascii="Times New Roman" w:hAnsi="Times New Roman" w:cs="Times New Roman"/>
        </w:rPr>
        <w:t xml:space="preserve"> WDVV are afraid that if they report the violence to the police, they may face retaliation by their offender and consequently lose the needed support and care. </w:t>
      </w:r>
    </w:p>
    <w:p w14:paraId="5B3D0A3F" w14:textId="77777777" w:rsidR="002C409F" w:rsidRPr="002C409F" w:rsidRDefault="002C409F" w:rsidP="002C409F">
      <w:pPr>
        <w:jc w:val="both"/>
        <w:rPr>
          <w:rFonts w:ascii="Times New Roman" w:hAnsi="Times New Roman" w:cs="Times New Roman"/>
        </w:rPr>
      </w:pPr>
    </w:p>
    <w:p w14:paraId="4FBF0141" w14:textId="408A905B" w:rsidR="002C409F" w:rsidRPr="002C409F" w:rsidRDefault="002C3B57" w:rsidP="002C409F">
      <w:pPr>
        <w:jc w:val="both"/>
        <w:rPr>
          <w:rFonts w:ascii="Times New Roman" w:hAnsi="Times New Roman" w:cs="Times New Roman"/>
        </w:rPr>
      </w:pPr>
      <w:r>
        <w:rPr>
          <w:rFonts w:ascii="Times New Roman" w:hAnsi="Times New Roman" w:cs="Times New Roman"/>
        </w:rPr>
        <w:t xml:space="preserve">29.  </w:t>
      </w:r>
      <w:r w:rsidR="002C409F" w:rsidRPr="002C409F">
        <w:rPr>
          <w:rFonts w:ascii="Times New Roman" w:hAnsi="Times New Roman" w:cs="Times New Roman"/>
        </w:rPr>
        <w:t>W</w:t>
      </w:r>
      <w:r w:rsidR="00934BAC">
        <w:rPr>
          <w:rFonts w:ascii="Times New Roman" w:hAnsi="Times New Roman" w:cs="Times New Roman"/>
          <w:b/>
        </w:rPr>
        <w:t xml:space="preserve">hen WDVV do </w:t>
      </w:r>
      <w:r w:rsidR="002C409F" w:rsidRPr="002C409F">
        <w:rPr>
          <w:rFonts w:ascii="Times New Roman" w:hAnsi="Times New Roman" w:cs="Times New Roman"/>
          <w:b/>
        </w:rPr>
        <w:t>report the violence to the authorities, they face considerable obstacles in accessing support and justice.</w:t>
      </w:r>
      <w:r w:rsidR="002C409F" w:rsidRPr="002C409F">
        <w:rPr>
          <w:rFonts w:ascii="Times New Roman" w:hAnsi="Times New Roman" w:cs="Times New Roman"/>
        </w:rPr>
        <w:t xml:space="preserve"> First, women with disabilities frequently face attitudinal barriers and are frequently denigrated by the police.</w:t>
      </w:r>
      <w:r w:rsidR="002C409F" w:rsidRPr="002C409F">
        <w:rPr>
          <w:rFonts w:ascii="Times New Roman" w:hAnsi="Times New Roman" w:cs="Times New Roman"/>
          <w:vertAlign w:val="superscript"/>
        </w:rPr>
        <w:footnoteReference w:id="79"/>
      </w:r>
      <w:r w:rsidR="002C409F" w:rsidRPr="002C409F">
        <w:rPr>
          <w:rFonts w:ascii="Times New Roman" w:hAnsi="Times New Roman" w:cs="Times New Roman"/>
        </w:rPr>
        <w:t xml:space="preserve"> They are not taken seriously and are considered "crazy" because of their disabilities.</w:t>
      </w:r>
      <w:r w:rsidR="002C409F" w:rsidRPr="002C409F">
        <w:rPr>
          <w:rFonts w:ascii="Times New Roman" w:hAnsi="Times New Roman" w:cs="Times New Roman"/>
          <w:vertAlign w:val="superscript"/>
        </w:rPr>
        <w:footnoteReference w:id="80"/>
      </w:r>
      <w:r w:rsidR="002C409F" w:rsidRPr="002C409F">
        <w:rPr>
          <w:rFonts w:ascii="Times New Roman" w:hAnsi="Times New Roman" w:cs="Times New Roman"/>
        </w:rPr>
        <w:t xml:space="preserve"> Their accounts of violence are frequently viewed by authorities as lacking credibility.</w:t>
      </w:r>
      <w:r w:rsidR="002C409F" w:rsidRPr="002C409F">
        <w:rPr>
          <w:rFonts w:ascii="Times New Roman" w:hAnsi="Times New Roman" w:cs="Times New Roman"/>
          <w:vertAlign w:val="superscript"/>
        </w:rPr>
        <w:footnoteReference w:id="81"/>
      </w:r>
      <w:r w:rsidR="002C409F" w:rsidRPr="002C409F">
        <w:rPr>
          <w:rFonts w:ascii="Times New Roman" w:hAnsi="Times New Roman" w:cs="Times New Roman"/>
        </w:rPr>
        <w:t xml:space="preserve"> </w:t>
      </w:r>
      <w:r w:rsidR="00934BAC">
        <w:rPr>
          <w:rFonts w:ascii="Times New Roman" w:hAnsi="Times New Roman" w:cs="Times New Roman"/>
        </w:rPr>
        <w:t>Further, the p</w:t>
      </w:r>
      <w:r w:rsidR="002C409F" w:rsidRPr="002C409F">
        <w:rPr>
          <w:rFonts w:ascii="Times New Roman" w:hAnsi="Times New Roman" w:cs="Times New Roman"/>
        </w:rPr>
        <w:t xml:space="preserve">olice may </w:t>
      </w:r>
      <w:r w:rsidR="00934BAC">
        <w:rPr>
          <w:rFonts w:ascii="Times New Roman" w:hAnsi="Times New Roman" w:cs="Times New Roman"/>
        </w:rPr>
        <w:t xml:space="preserve">themselves be perpetrators of </w:t>
      </w:r>
      <w:r w:rsidR="002C409F" w:rsidRPr="002C409F">
        <w:rPr>
          <w:rFonts w:ascii="Times New Roman" w:hAnsi="Times New Roman" w:cs="Times New Roman"/>
        </w:rPr>
        <w:t>violence. In one instance</w:t>
      </w:r>
      <w:r w:rsidR="00934BAC">
        <w:rPr>
          <w:rFonts w:ascii="Times New Roman" w:hAnsi="Times New Roman" w:cs="Times New Roman"/>
        </w:rPr>
        <w:t xml:space="preserve"> reported to MRA and The Advocates</w:t>
      </w:r>
      <w:r w:rsidR="009117AA">
        <w:rPr>
          <w:rFonts w:ascii="Times New Roman" w:hAnsi="Times New Roman" w:cs="Times New Roman"/>
        </w:rPr>
        <w:t>,</w:t>
      </w:r>
      <w:r w:rsidR="00934BAC">
        <w:rPr>
          <w:rFonts w:ascii="Times New Roman" w:hAnsi="Times New Roman" w:cs="Times New Roman"/>
        </w:rPr>
        <w:t xml:space="preserve"> a </w:t>
      </w:r>
      <w:r w:rsidR="002C409F" w:rsidRPr="002C409F">
        <w:rPr>
          <w:rFonts w:ascii="Times New Roman" w:hAnsi="Times New Roman" w:cs="Times New Roman"/>
        </w:rPr>
        <w:t xml:space="preserve">police </w:t>
      </w:r>
      <w:r w:rsidR="00934BAC">
        <w:rPr>
          <w:rFonts w:ascii="Times New Roman" w:hAnsi="Times New Roman" w:cs="Times New Roman"/>
        </w:rPr>
        <w:t xml:space="preserve">officer </w:t>
      </w:r>
      <w:r w:rsidR="002C409F" w:rsidRPr="002C409F">
        <w:rPr>
          <w:rFonts w:ascii="Times New Roman" w:hAnsi="Times New Roman" w:cs="Times New Roman"/>
        </w:rPr>
        <w:t>called a nurse and asked her to administer a tranquilizer to a woman</w:t>
      </w:r>
      <w:r w:rsidR="009117AA">
        <w:rPr>
          <w:rFonts w:ascii="Times New Roman" w:hAnsi="Times New Roman" w:cs="Times New Roman"/>
        </w:rPr>
        <w:t xml:space="preserve"> </w:t>
      </w:r>
      <w:r w:rsidR="009117AA" w:rsidRPr="00934BAC">
        <w:rPr>
          <w:rFonts w:ascii="Times New Roman" w:hAnsi="Times New Roman" w:cs="Times New Roman"/>
        </w:rPr>
        <w:t>with psychosocial intellectual</w:t>
      </w:r>
      <w:r w:rsidR="009117AA">
        <w:rPr>
          <w:rFonts w:ascii="Times New Roman" w:hAnsi="Times New Roman" w:cs="Times New Roman"/>
        </w:rPr>
        <w:t xml:space="preserve"> disabilities</w:t>
      </w:r>
      <w:r w:rsidR="002C409F" w:rsidRPr="002C409F">
        <w:rPr>
          <w:rFonts w:ascii="Times New Roman" w:hAnsi="Times New Roman" w:cs="Times New Roman"/>
        </w:rPr>
        <w:t xml:space="preserve"> to ensure that she would not disrupt a sporting event.</w:t>
      </w:r>
      <w:r w:rsidR="002C409F" w:rsidRPr="002C409F">
        <w:rPr>
          <w:rFonts w:ascii="Times New Roman" w:hAnsi="Times New Roman" w:cs="Times New Roman"/>
          <w:vertAlign w:val="superscript"/>
        </w:rPr>
        <w:footnoteReference w:id="82"/>
      </w:r>
      <w:r w:rsidR="002C409F" w:rsidRPr="002C409F">
        <w:rPr>
          <w:rFonts w:ascii="Times New Roman" w:hAnsi="Times New Roman" w:cs="Times New Roman"/>
        </w:rPr>
        <w:t xml:space="preserve"> </w:t>
      </w:r>
    </w:p>
    <w:p w14:paraId="6DA009CE" w14:textId="77777777" w:rsidR="002C409F" w:rsidRPr="002C409F" w:rsidRDefault="002C409F" w:rsidP="002C409F">
      <w:pPr>
        <w:jc w:val="both"/>
        <w:rPr>
          <w:rFonts w:ascii="Times New Roman" w:hAnsi="Times New Roman" w:cs="Times New Roman"/>
        </w:rPr>
      </w:pPr>
    </w:p>
    <w:p w14:paraId="2FA512F5" w14:textId="1ED0D358" w:rsidR="002C409F" w:rsidRPr="002C409F" w:rsidRDefault="002C3B57" w:rsidP="002C409F">
      <w:pPr>
        <w:jc w:val="both"/>
        <w:rPr>
          <w:rFonts w:ascii="Times New Roman" w:hAnsi="Times New Roman" w:cs="Times New Roman"/>
        </w:rPr>
      </w:pPr>
      <w:r>
        <w:rPr>
          <w:rFonts w:ascii="Times New Roman" w:hAnsi="Times New Roman" w:cs="Times New Roman"/>
        </w:rPr>
        <w:t xml:space="preserve">30.  </w:t>
      </w:r>
      <w:r w:rsidR="002C409F" w:rsidRPr="002C409F">
        <w:rPr>
          <w:rFonts w:ascii="Times New Roman" w:hAnsi="Times New Roman" w:cs="Times New Roman"/>
        </w:rPr>
        <w:t>NGOs reporting to MRA and The Advocates note that the police response to cases of violence against women with disabilities is similar to the police response to VAW cases generally—they do not consider these cases a priority and do not act on them with seriousness and rigor.</w:t>
      </w:r>
      <w:r w:rsidR="002C409F" w:rsidRPr="002C409F">
        <w:rPr>
          <w:rFonts w:ascii="Times New Roman" w:hAnsi="Times New Roman" w:cs="Times New Roman"/>
          <w:vertAlign w:val="superscript"/>
        </w:rPr>
        <w:footnoteReference w:id="83"/>
      </w:r>
      <w:r w:rsidR="002C409F" w:rsidRPr="002C409F">
        <w:rPr>
          <w:rFonts w:ascii="Times New Roman" w:hAnsi="Times New Roman" w:cs="Times New Roman"/>
        </w:rPr>
        <w:t xml:space="preserve"> In several instances, even after women victims of violence reported the abuse they suffered, the police failed to take protective measures, follow-up, take a complaint, and/or investigate the offenders.</w:t>
      </w:r>
      <w:r w:rsidR="002C409F" w:rsidRPr="002C409F">
        <w:rPr>
          <w:rFonts w:ascii="Times New Roman" w:hAnsi="Times New Roman" w:cs="Times New Roman"/>
          <w:vertAlign w:val="superscript"/>
        </w:rPr>
        <w:footnoteReference w:id="84"/>
      </w:r>
      <w:r w:rsidR="002C409F" w:rsidRPr="002C409F">
        <w:rPr>
          <w:rFonts w:ascii="Times New Roman" w:hAnsi="Times New Roman" w:cs="Times New Roman"/>
        </w:rPr>
        <w:t xml:space="preserve"> One of the NGOs reported that they accompanied a mute woman to the police and their only response was to try to obtain an interpreter, no complaints were recorded and no protective measures were put in place.</w:t>
      </w:r>
      <w:r w:rsidR="002C409F" w:rsidRPr="002C409F">
        <w:rPr>
          <w:rFonts w:ascii="Times New Roman" w:hAnsi="Times New Roman" w:cs="Times New Roman"/>
          <w:vertAlign w:val="superscript"/>
        </w:rPr>
        <w:footnoteReference w:id="85"/>
      </w:r>
      <w:r w:rsidR="002C409F" w:rsidRPr="002C409F">
        <w:rPr>
          <w:rFonts w:ascii="Times New Roman" w:hAnsi="Times New Roman" w:cs="Times New Roman"/>
        </w:rPr>
        <w:t xml:space="preserve"> </w:t>
      </w:r>
    </w:p>
    <w:p w14:paraId="6AD502DD" w14:textId="77777777" w:rsidR="002C409F" w:rsidRPr="002C409F" w:rsidRDefault="002C409F" w:rsidP="002C409F">
      <w:pPr>
        <w:jc w:val="both"/>
        <w:rPr>
          <w:rFonts w:ascii="Times New Roman" w:hAnsi="Times New Roman" w:cs="Times New Roman"/>
        </w:rPr>
      </w:pPr>
    </w:p>
    <w:p w14:paraId="08DBCB87" w14:textId="4C489A1B" w:rsidR="002C409F" w:rsidRPr="002C409F" w:rsidRDefault="002C3B57" w:rsidP="002C409F">
      <w:pPr>
        <w:jc w:val="both"/>
        <w:rPr>
          <w:rFonts w:ascii="Times New Roman" w:hAnsi="Times New Roman" w:cs="Times New Roman"/>
          <w:b/>
        </w:rPr>
      </w:pPr>
      <w:r>
        <w:rPr>
          <w:rFonts w:ascii="Times New Roman" w:hAnsi="Times New Roman" w:cs="Times New Roman"/>
          <w:b/>
        </w:rPr>
        <w:t xml:space="preserve">31.  </w:t>
      </w:r>
      <w:r w:rsidR="002C409F" w:rsidRPr="002C409F">
        <w:rPr>
          <w:rFonts w:ascii="Times New Roman" w:hAnsi="Times New Roman" w:cs="Times New Roman"/>
          <w:b/>
        </w:rPr>
        <w:t>Furthermore, WDVV also experience challenges in communicating and describing the harm they suffered, which in turn prevents them from reporting the violence they experienced</w:t>
      </w:r>
      <w:r w:rsidR="002C409F" w:rsidRPr="002C409F">
        <w:rPr>
          <w:rFonts w:ascii="Times New Roman" w:hAnsi="Times New Roman" w:cs="Times New Roman"/>
        </w:rPr>
        <w:t>.</w:t>
      </w:r>
      <w:r w:rsidR="002C409F" w:rsidRPr="002C409F">
        <w:rPr>
          <w:rFonts w:ascii="Times New Roman" w:hAnsi="Times New Roman" w:cs="Times New Roman"/>
          <w:vertAlign w:val="superscript"/>
        </w:rPr>
        <w:footnoteReference w:id="86"/>
      </w:r>
      <w:r w:rsidR="002C409F" w:rsidRPr="002C409F">
        <w:rPr>
          <w:rFonts w:ascii="Times New Roman" w:hAnsi="Times New Roman" w:cs="Times New Roman"/>
        </w:rPr>
        <w:t xml:space="preserve"> Communication challenges arise </w:t>
      </w:r>
      <w:r w:rsidR="004E1CDA">
        <w:rPr>
          <w:rFonts w:ascii="Times New Roman" w:hAnsi="Times New Roman" w:cs="Times New Roman"/>
        </w:rPr>
        <w:t>from the fact that, depending on</w:t>
      </w:r>
      <w:r w:rsidR="002C409F" w:rsidRPr="002C409F">
        <w:rPr>
          <w:rFonts w:ascii="Times New Roman" w:hAnsi="Times New Roman" w:cs="Times New Roman"/>
        </w:rPr>
        <w:t xml:space="preserve"> the nature of their disability, WDVV may have a hard time denouncing the violence, may not be able to speak or may not necessarily have the same codes of communication (e.g. sign language) to convey the harm they experienced.</w:t>
      </w:r>
      <w:r w:rsidR="002C409F" w:rsidRPr="002C409F">
        <w:rPr>
          <w:rFonts w:ascii="Times New Roman" w:hAnsi="Times New Roman" w:cs="Times New Roman"/>
          <w:vertAlign w:val="superscript"/>
        </w:rPr>
        <w:footnoteReference w:id="87"/>
      </w:r>
      <w:r w:rsidR="002C409F" w:rsidRPr="002C409F">
        <w:rPr>
          <w:rFonts w:ascii="Times New Roman" w:hAnsi="Times New Roman" w:cs="Times New Roman"/>
        </w:rPr>
        <w:t xml:space="preserve"> Most often, WDVV need someone to accompany them to help communicate with the police for them.</w:t>
      </w:r>
      <w:r w:rsidR="002C409F" w:rsidRPr="002C409F">
        <w:rPr>
          <w:rFonts w:ascii="Times New Roman" w:hAnsi="Times New Roman" w:cs="Times New Roman"/>
          <w:vertAlign w:val="superscript"/>
        </w:rPr>
        <w:footnoteReference w:id="88"/>
      </w:r>
      <w:r w:rsidR="002C409F" w:rsidRPr="002C409F">
        <w:rPr>
          <w:rFonts w:ascii="Times New Roman" w:hAnsi="Times New Roman" w:cs="Times New Roman"/>
        </w:rPr>
        <w:t xml:space="preserve"> These challenges highlight the need for police stations to be staffed with people who can speak sign language.</w:t>
      </w:r>
      <w:r w:rsidR="002C409F" w:rsidRPr="002C409F">
        <w:rPr>
          <w:rFonts w:ascii="Times New Roman" w:hAnsi="Times New Roman" w:cs="Times New Roman"/>
          <w:vertAlign w:val="superscript"/>
        </w:rPr>
        <w:footnoteReference w:id="89"/>
      </w:r>
      <w:r w:rsidR="002C409F" w:rsidRPr="002C409F">
        <w:rPr>
          <w:rFonts w:ascii="Times New Roman" w:hAnsi="Times New Roman" w:cs="Times New Roman"/>
        </w:rPr>
        <w:t xml:space="preserve"> Currently, police stations are insufficiently and inadequately staffed, resourced, or equipped to properly receive women with disabilities victims of violence. WDVV also face barriers such as lack of physical accessibility of police stations for PWD and difficulty traveling to police stations given their limited mobility and autonomy.</w:t>
      </w:r>
      <w:r w:rsidR="002C409F" w:rsidRPr="002C409F">
        <w:rPr>
          <w:rFonts w:ascii="Times New Roman" w:hAnsi="Times New Roman" w:cs="Times New Roman"/>
          <w:vertAlign w:val="superscript"/>
        </w:rPr>
        <w:footnoteReference w:id="90"/>
      </w:r>
      <w:r w:rsidR="002C409F" w:rsidRPr="002C409F">
        <w:rPr>
          <w:rFonts w:ascii="Times New Roman" w:hAnsi="Times New Roman" w:cs="Times New Roman"/>
        </w:rPr>
        <w:t xml:space="preserve"> The geographical distribution of police stations, especially for women living in rural areas, is also a barrier to accessing justice.</w:t>
      </w:r>
      <w:r w:rsidR="002C409F" w:rsidRPr="002C409F">
        <w:rPr>
          <w:rFonts w:ascii="Times New Roman" w:hAnsi="Times New Roman" w:cs="Times New Roman"/>
          <w:vertAlign w:val="superscript"/>
        </w:rPr>
        <w:footnoteReference w:id="91"/>
      </w:r>
      <w:r w:rsidR="002C409F" w:rsidRPr="002C409F">
        <w:rPr>
          <w:rFonts w:ascii="Times New Roman" w:hAnsi="Times New Roman" w:cs="Times New Roman"/>
        </w:rPr>
        <w:t xml:space="preserve"> </w:t>
      </w:r>
    </w:p>
    <w:p w14:paraId="731BBB9A" w14:textId="77777777" w:rsidR="002C409F" w:rsidRPr="002C409F" w:rsidRDefault="002C409F" w:rsidP="002C409F">
      <w:pPr>
        <w:jc w:val="both"/>
        <w:rPr>
          <w:rFonts w:ascii="Times New Roman" w:hAnsi="Times New Roman" w:cs="Times New Roman"/>
          <w:b/>
        </w:rPr>
      </w:pPr>
    </w:p>
    <w:p w14:paraId="09F900AE" w14:textId="184CCE0F" w:rsidR="002C409F" w:rsidRPr="002C409F" w:rsidRDefault="002C3B57" w:rsidP="002C409F">
      <w:pPr>
        <w:jc w:val="both"/>
        <w:rPr>
          <w:rFonts w:ascii="Times New Roman" w:hAnsi="Times New Roman" w:cs="Times New Roman"/>
        </w:rPr>
      </w:pPr>
      <w:r>
        <w:rPr>
          <w:rFonts w:ascii="Times New Roman" w:hAnsi="Times New Roman" w:cs="Times New Roman"/>
          <w:b/>
        </w:rPr>
        <w:t xml:space="preserve">32.  </w:t>
      </w:r>
      <w:r w:rsidR="002C409F" w:rsidRPr="002C409F">
        <w:rPr>
          <w:rFonts w:ascii="Times New Roman" w:hAnsi="Times New Roman" w:cs="Times New Roman"/>
          <w:b/>
        </w:rPr>
        <w:t>No special units exist for WDVV at police stations and no specific procedures or services exist for WDVV for investigating the offenders.</w:t>
      </w:r>
      <w:r w:rsidR="002C409F" w:rsidRPr="002C409F">
        <w:rPr>
          <w:rFonts w:ascii="Times New Roman" w:hAnsi="Times New Roman" w:cs="Times New Roman"/>
          <w:b/>
          <w:vertAlign w:val="superscript"/>
        </w:rPr>
        <w:footnoteReference w:id="92"/>
      </w:r>
      <w:r w:rsidR="002C409F" w:rsidRPr="002C409F">
        <w:rPr>
          <w:rFonts w:ascii="Times New Roman" w:hAnsi="Times New Roman" w:cs="Times New Roman"/>
        </w:rPr>
        <w:t xml:space="preserve"> Likewise, there are no protective measures in place for victims.</w:t>
      </w:r>
      <w:r w:rsidR="002C409F" w:rsidRPr="002C409F">
        <w:rPr>
          <w:rFonts w:ascii="Times New Roman" w:hAnsi="Times New Roman" w:cs="Times New Roman"/>
          <w:vertAlign w:val="superscript"/>
        </w:rPr>
        <w:footnoteReference w:id="93"/>
      </w:r>
      <w:r w:rsidR="002C409F" w:rsidRPr="002C409F">
        <w:rPr>
          <w:rFonts w:ascii="Times New Roman" w:hAnsi="Times New Roman" w:cs="Times New Roman"/>
        </w:rPr>
        <w:t xml:space="preserve"> WDVV also face information accessibility barriers to justice.</w:t>
      </w:r>
      <w:r w:rsidR="002C409F" w:rsidRPr="002C409F">
        <w:rPr>
          <w:rFonts w:ascii="Times New Roman" w:hAnsi="Times New Roman" w:cs="Times New Roman"/>
          <w:vertAlign w:val="superscript"/>
        </w:rPr>
        <w:footnoteReference w:id="94"/>
      </w:r>
      <w:r w:rsidR="002C409F" w:rsidRPr="002C409F">
        <w:rPr>
          <w:rFonts w:ascii="Times New Roman" w:hAnsi="Times New Roman" w:cs="Times New Roman"/>
        </w:rPr>
        <w:t xml:space="preserve">  Knowledge of the law and of rights under the law is essential to accessing justice. Unfortunately, however, women with disabilities often lack information and knowledge of the law and of their rights under the law.</w:t>
      </w:r>
      <w:r w:rsidR="002C409F" w:rsidRPr="002C409F">
        <w:rPr>
          <w:rFonts w:ascii="Times New Roman" w:hAnsi="Times New Roman" w:cs="Times New Roman"/>
          <w:vertAlign w:val="superscript"/>
        </w:rPr>
        <w:footnoteReference w:id="95"/>
      </w:r>
      <w:r w:rsidR="002C409F" w:rsidRPr="002C409F">
        <w:rPr>
          <w:rFonts w:ascii="Times New Roman" w:hAnsi="Times New Roman" w:cs="Times New Roman"/>
        </w:rPr>
        <w:t xml:space="preserve"> As a result of this gap in knowledge, women with disabilities do not know how to access justice or do not even realize that their rights have been violated.</w:t>
      </w:r>
      <w:r w:rsidR="002C409F" w:rsidRPr="002C409F">
        <w:rPr>
          <w:rFonts w:ascii="Times New Roman" w:hAnsi="Times New Roman" w:cs="Times New Roman"/>
          <w:vertAlign w:val="superscript"/>
        </w:rPr>
        <w:footnoteReference w:id="96"/>
      </w:r>
      <w:r w:rsidR="002C409F" w:rsidRPr="002C409F">
        <w:rPr>
          <w:rFonts w:ascii="Times New Roman" w:hAnsi="Times New Roman" w:cs="Times New Roman"/>
        </w:rPr>
        <w:t xml:space="preserve">  </w:t>
      </w:r>
      <w:r w:rsidR="007A2D76">
        <w:rPr>
          <w:rFonts w:ascii="Times New Roman" w:hAnsi="Times New Roman" w:cs="Times New Roman"/>
        </w:rPr>
        <w:t xml:space="preserve"> </w:t>
      </w:r>
    </w:p>
    <w:p w14:paraId="309BBEE5" w14:textId="77777777" w:rsidR="002C409F" w:rsidRDefault="002C409F" w:rsidP="002C409F">
      <w:pPr>
        <w:jc w:val="both"/>
        <w:rPr>
          <w:rFonts w:ascii="Times New Roman" w:hAnsi="Times New Roman" w:cs="Times New Roman"/>
          <w:b/>
        </w:rPr>
      </w:pPr>
    </w:p>
    <w:p w14:paraId="6DA6D261" w14:textId="77777777" w:rsidR="004E1CDA" w:rsidRPr="002C409F" w:rsidRDefault="004E1CDA" w:rsidP="004E1CDA">
      <w:pPr>
        <w:jc w:val="both"/>
        <w:rPr>
          <w:rFonts w:ascii="Times New Roman" w:hAnsi="Times New Roman" w:cs="Times New Roman"/>
        </w:rPr>
      </w:pPr>
      <w:r>
        <w:rPr>
          <w:rFonts w:ascii="Times New Roman" w:hAnsi="Times New Roman" w:cs="Times New Roman"/>
        </w:rPr>
        <w:t xml:space="preserve">33.  </w:t>
      </w:r>
      <w:r w:rsidRPr="002C409F">
        <w:rPr>
          <w:rFonts w:ascii="Times New Roman" w:hAnsi="Times New Roman" w:cs="Times New Roman"/>
        </w:rPr>
        <w:t>WDVV also face information accessibility barriers to justice.</w:t>
      </w:r>
      <w:r w:rsidRPr="002C409F">
        <w:rPr>
          <w:rFonts w:ascii="Times New Roman" w:hAnsi="Times New Roman" w:cs="Times New Roman"/>
          <w:vertAlign w:val="superscript"/>
        </w:rPr>
        <w:footnoteReference w:id="97"/>
      </w:r>
      <w:r w:rsidRPr="002C409F">
        <w:rPr>
          <w:rFonts w:ascii="Times New Roman" w:hAnsi="Times New Roman" w:cs="Times New Roman"/>
        </w:rPr>
        <w:t xml:space="preserve">  Knowledge of the law and of rights under the law is essential to accessing justice. Unfortunately, however, women with disabilities often lack information and knowledge of the law and of their rights under the law.</w:t>
      </w:r>
      <w:r w:rsidRPr="002C409F">
        <w:rPr>
          <w:rFonts w:ascii="Times New Roman" w:hAnsi="Times New Roman" w:cs="Times New Roman"/>
          <w:vertAlign w:val="superscript"/>
        </w:rPr>
        <w:footnoteReference w:id="98"/>
      </w:r>
      <w:r w:rsidRPr="002C409F">
        <w:rPr>
          <w:rFonts w:ascii="Times New Roman" w:hAnsi="Times New Roman" w:cs="Times New Roman"/>
        </w:rPr>
        <w:t xml:space="preserve"> As a result of this gap in knowledge, women with disabilities do not know how to access justice or do not even realize that their rights have been violated.</w:t>
      </w:r>
      <w:r w:rsidRPr="002C409F">
        <w:rPr>
          <w:rFonts w:ascii="Times New Roman" w:hAnsi="Times New Roman" w:cs="Times New Roman"/>
          <w:vertAlign w:val="superscript"/>
        </w:rPr>
        <w:footnoteReference w:id="99"/>
      </w:r>
      <w:r w:rsidRPr="002C409F">
        <w:rPr>
          <w:rFonts w:ascii="Times New Roman" w:hAnsi="Times New Roman" w:cs="Times New Roman"/>
        </w:rPr>
        <w:t xml:space="preserve">  </w:t>
      </w:r>
      <w:r>
        <w:rPr>
          <w:rFonts w:ascii="Times New Roman" w:hAnsi="Times New Roman" w:cs="Times New Roman"/>
        </w:rPr>
        <w:t xml:space="preserve"> </w:t>
      </w:r>
    </w:p>
    <w:p w14:paraId="50552630" w14:textId="77777777" w:rsidR="004E1CDA" w:rsidRPr="002C409F" w:rsidRDefault="004E1CDA" w:rsidP="002C409F">
      <w:pPr>
        <w:jc w:val="both"/>
        <w:rPr>
          <w:rFonts w:ascii="Times New Roman" w:hAnsi="Times New Roman" w:cs="Times New Roman"/>
          <w:b/>
        </w:rPr>
      </w:pPr>
    </w:p>
    <w:p w14:paraId="61F72D0F" w14:textId="5589DD87" w:rsidR="002C409F" w:rsidRPr="002C409F" w:rsidRDefault="002C3B57" w:rsidP="002C409F">
      <w:pPr>
        <w:jc w:val="both"/>
        <w:rPr>
          <w:rFonts w:ascii="Times New Roman" w:hAnsi="Times New Roman" w:cs="Times New Roman"/>
        </w:rPr>
      </w:pPr>
      <w:r>
        <w:rPr>
          <w:rFonts w:ascii="Times New Roman" w:hAnsi="Times New Roman" w:cs="Times New Roman"/>
          <w:b/>
        </w:rPr>
        <w:t xml:space="preserve">34.  </w:t>
      </w:r>
      <w:r w:rsidR="002C409F" w:rsidRPr="002C409F">
        <w:rPr>
          <w:rFonts w:ascii="Times New Roman" w:hAnsi="Times New Roman" w:cs="Times New Roman"/>
          <w:b/>
        </w:rPr>
        <w:t>Very similar barriers exist with respect to prosecutor and court responses to cases of violence against women with disabilities.</w:t>
      </w:r>
      <w:r w:rsidR="002C409F" w:rsidRPr="002C409F">
        <w:rPr>
          <w:rFonts w:ascii="Times New Roman" w:hAnsi="Times New Roman" w:cs="Times New Roman"/>
        </w:rPr>
        <w:t xml:space="preserve"> There are no specialized services for WDVV.</w:t>
      </w:r>
      <w:r w:rsidR="002C409F" w:rsidRPr="002C409F">
        <w:rPr>
          <w:rFonts w:ascii="Times New Roman" w:hAnsi="Times New Roman" w:cs="Times New Roman"/>
          <w:vertAlign w:val="superscript"/>
        </w:rPr>
        <w:footnoteReference w:id="100"/>
      </w:r>
      <w:r w:rsidR="002C409F" w:rsidRPr="002C409F">
        <w:rPr>
          <w:rFonts w:ascii="Times New Roman" w:hAnsi="Times New Roman" w:cs="Times New Roman"/>
        </w:rPr>
        <w:t xml:space="preserve"> There are also problems pertaining to accessibility of buildings (e.g. courthouses, etc.) as well as obstacles pertaining to communication.</w:t>
      </w:r>
      <w:r w:rsidR="002C409F" w:rsidRPr="002C409F">
        <w:rPr>
          <w:rFonts w:ascii="Times New Roman" w:hAnsi="Times New Roman" w:cs="Times New Roman"/>
          <w:vertAlign w:val="superscript"/>
        </w:rPr>
        <w:footnoteReference w:id="101"/>
      </w:r>
      <w:r w:rsidR="002C409F" w:rsidRPr="002C409F">
        <w:rPr>
          <w:rFonts w:ascii="Times New Roman" w:hAnsi="Times New Roman" w:cs="Times New Roman"/>
        </w:rPr>
        <w:t xml:space="preserve"> Minimum conditions such as sign language interpreters, psychiatrists, and private hearings are not available.</w:t>
      </w:r>
      <w:r w:rsidR="002C409F" w:rsidRPr="002C409F">
        <w:rPr>
          <w:rFonts w:ascii="Times New Roman" w:hAnsi="Times New Roman" w:cs="Times New Roman"/>
          <w:vertAlign w:val="superscript"/>
        </w:rPr>
        <w:footnoteReference w:id="102"/>
      </w:r>
      <w:r w:rsidR="002C409F" w:rsidRPr="002C409F">
        <w:rPr>
          <w:rFonts w:ascii="Times New Roman" w:hAnsi="Times New Roman" w:cs="Times New Roman"/>
        </w:rPr>
        <w:t xml:space="preserve"> The absence of accommodations for women with disabilities is a significant barrier to accessing justice and may prevent them from seeking justice.  </w:t>
      </w:r>
    </w:p>
    <w:p w14:paraId="6288786E" w14:textId="77777777" w:rsidR="002C409F" w:rsidRPr="002C409F" w:rsidRDefault="002C409F" w:rsidP="002C409F">
      <w:pPr>
        <w:jc w:val="both"/>
        <w:rPr>
          <w:rFonts w:ascii="Times New Roman" w:hAnsi="Times New Roman" w:cs="Times New Roman"/>
        </w:rPr>
      </w:pPr>
    </w:p>
    <w:p w14:paraId="288107F4" w14:textId="25047A35" w:rsidR="002C409F" w:rsidRPr="002C409F" w:rsidRDefault="002C3B57" w:rsidP="002C409F">
      <w:pPr>
        <w:jc w:val="both"/>
        <w:rPr>
          <w:rFonts w:ascii="Times New Roman" w:hAnsi="Times New Roman" w:cs="Times New Roman"/>
        </w:rPr>
      </w:pPr>
      <w:r>
        <w:rPr>
          <w:rFonts w:ascii="Times New Roman" w:hAnsi="Times New Roman" w:cs="Times New Roman"/>
        </w:rPr>
        <w:t xml:space="preserve">35.  </w:t>
      </w:r>
      <w:r w:rsidR="002C409F" w:rsidRPr="002C409F">
        <w:rPr>
          <w:rFonts w:ascii="Times New Roman" w:hAnsi="Times New Roman" w:cs="Times New Roman"/>
        </w:rPr>
        <w:t>Additionally, no specific procedures or services for WDVV exist—prosecutors treat cases of WDVV like all other VAW cases.</w:t>
      </w:r>
      <w:r w:rsidR="002C409F" w:rsidRPr="002C409F">
        <w:rPr>
          <w:rFonts w:ascii="Times New Roman" w:hAnsi="Times New Roman" w:cs="Times New Roman"/>
          <w:vertAlign w:val="superscript"/>
        </w:rPr>
        <w:footnoteReference w:id="103"/>
      </w:r>
      <w:r w:rsidR="002C409F" w:rsidRPr="002C409F">
        <w:rPr>
          <w:rFonts w:ascii="Times New Roman" w:hAnsi="Times New Roman" w:cs="Times New Roman"/>
        </w:rPr>
        <w:t xml:space="preserve"> Moreover, the judicial procedures currently in place are too complicated and lengthy and the laws that do exist are not applied against violent offenders.</w:t>
      </w:r>
      <w:r w:rsidR="002C409F" w:rsidRPr="002C409F">
        <w:rPr>
          <w:rFonts w:ascii="Times New Roman" w:hAnsi="Times New Roman" w:cs="Times New Roman"/>
          <w:vertAlign w:val="superscript"/>
        </w:rPr>
        <w:footnoteReference w:id="104"/>
      </w:r>
      <w:r w:rsidR="002C409F" w:rsidRPr="002C409F">
        <w:rPr>
          <w:rFonts w:ascii="Times New Roman" w:hAnsi="Times New Roman" w:cs="Times New Roman"/>
        </w:rPr>
        <w:t xml:space="preserve"> As a result of these significant barriers and severe shortcomings, most women with disabilities victims of violence lose trust and confidence in the justice system.</w:t>
      </w:r>
      <w:r w:rsidR="002C409F" w:rsidRPr="002C409F">
        <w:rPr>
          <w:rFonts w:ascii="Times New Roman" w:hAnsi="Times New Roman" w:cs="Times New Roman"/>
          <w:vertAlign w:val="superscript"/>
        </w:rPr>
        <w:footnoteReference w:id="105"/>
      </w:r>
      <w:r w:rsidR="002C409F" w:rsidRPr="002C409F">
        <w:rPr>
          <w:rFonts w:ascii="Times New Roman" w:hAnsi="Times New Roman" w:cs="Times New Roman"/>
        </w:rPr>
        <w:t xml:space="preserve"> Additionally, no procedures exist for interviewing persons with disabilities for investigations or trials, or assessing capacity to testify or anything else that could be relevant for evidentiary purposes related to the issue of a PWD’s capacity.</w:t>
      </w:r>
      <w:r w:rsidR="002C409F" w:rsidRPr="002C409F">
        <w:rPr>
          <w:rFonts w:ascii="Times New Roman" w:hAnsi="Times New Roman" w:cs="Times New Roman"/>
          <w:vertAlign w:val="superscript"/>
        </w:rPr>
        <w:footnoteReference w:id="106"/>
      </w:r>
      <w:r w:rsidR="002C409F" w:rsidRPr="002C409F">
        <w:rPr>
          <w:rFonts w:ascii="Times New Roman" w:hAnsi="Times New Roman" w:cs="Times New Roman"/>
        </w:rPr>
        <w:t xml:space="preserve"> </w:t>
      </w:r>
    </w:p>
    <w:p w14:paraId="791AD602" w14:textId="77777777" w:rsidR="002C409F" w:rsidRPr="002C409F" w:rsidRDefault="002C409F" w:rsidP="002C409F">
      <w:pPr>
        <w:jc w:val="both"/>
        <w:rPr>
          <w:rFonts w:ascii="Times New Roman" w:hAnsi="Times New Roman" w:cs="Times New Roman"/>
        </w:rPr>
      </w:pPr>
    </w:p>
    <w:p w14:paraId="1590F7AD" w14:textId="37D107E4" w:rsidR="002C409F" w:rsidRPr="002C409F" w:rsidRDefault="002C3B57" w:rsidP="002C409F">
      <w:pPr>
        <w:jc w:val="both"/>
        <w:rPr>
          <w:rFonts w:ascii="Times New Roman" w:hAnsi="Times New Roman" w:cs="Times New Roman"/>
        </w:rPr>
      </w:pPr>
      <w:r>
        <w:rPr>
          <w:rFonts w:ascii="Times New Roman" w:hAnsi="Times New Roman" w:cs="Times New Roman"/>
        </w:rPr>
        <w:t xml:space="preserve">36.  </w:t>
      </w:r>
      <w:r w:rsidR="002C409F" w:rsidRPr="002C409F">
        <w:rPr>
          <w:rFonts w:ascii="Times New Roman" w:hAnsi="Times New Roman" w:cs="Times New Roman"/>
        </w:rPr>
        <w:t>In one notable example</w:t>
      </w:r>
      <w:r w:rsidR="00934BAC">
        <w:rPr>
          <w:rFonts w:ascii="Times New Roman" w:hAnsi="Times New Roman" w:cs="Times New Roman"/>
        </w:rPr>
        <w:t xml:space="preserve"> provided by an NGO</w:t>
      </w:r>
      <w:r w:rsidR="002C409F" w:rsidRPr="002C409F">
        <w:rPr>
          <w:rFonts w:ascii="Times New Roman" w:hAnsi="Times New Roman" w:cs="Times New Roman"/>
        </w:rPr>
        <w:t>, a woman with intellectual, psychosocial,</w:t>
      </w:r>
      <w:r w:rsidR="00934BAC">
        <w:rPr>
          <w:rFonts w:ascii="Times New Roman" w:hAnsi="Times New Roman" w:cs="Times New Roman"/>
        </w:rPr>
        <w:t xml:space="preserve"> and motor disabilities who had been </w:t>
      </w:r>
      <w:r w:rsidR="002C409F" w:rsidRPr="002C409F">
        <w:rPr>
          <w:rFonts w:ascii="Times New Roman" w:hAnsi="Times New Roman" w:cs="Times New Roman"/>
        </w:rPr>
        <w:t xml:space="preserve">raped was brought to a court hearing </w:t>
      </w:r>
      <w:r w:rsidR="00934BAC">
        <w:rPr>
          <w:rFonts w:ascii="Times New Roman" w:hAnsi="Times New Roman" w:cs="Times New Roman"/>
        </w:rPr>
        <w:t>by her legal guardian in her wheelchair, only to find that t</w:t>
      </w:r>
      <w:r w:rsidR="002C409F" w:rsidRPr="002C409F">
        <w:rPr>
          <w:rFonts w:ascii="Times New Roman" w:hAnsi="Times New Roman" w:cs="Times New Roman"/>
        </w:rPr>
        <w:t>he building was not accessible for w</w:t>
      </w:r>
      <w:r w:rsidR="00934BAC">
        <w:rPr>
          <w:rFonts w:ascii="Times New Roman" w:hAnsi="Times New Roman" w:cs="Times New Roman"/>
        </w:rPr>
        <w:t>heelchairs</w:t>
      </w:r>
      <w:r w:rsidR="002C409F" w:rsidRPr="002C409F">
        <w:rPr>
          <w:rFonts w:ascii="Times New Roman" w:hAnsi="Times New Roman" w:cs="Times New Roman"/>
        </w:rPr>
        <w:t>.</w:t>
      </w:r>
      <w:r w:rsidR="002C409F" w:rsidRPr="002C409F">
        <w:rPr>
          <w:rFonts w:ascii="Times New Roman" w:hAnsi="Times New Roman" w:cs="Times New Roman"/>
          <w:vertAlign w:val="superscript"/>
        </w:rPr>
        <w:footnoteReference w:id="107"/>
      </w:r>
      <w:r w:rsidR="002C409F" w:rsidRPr="002C409F">
        <w:rPr>
          <w:rFonts w:ascii="Times New Roman" w:hAnsi="Times New Roman" w:cs="Times New Roman"/>
        </w:rPr>
        <w:t xml:space="preserve"> When the judge called her, she saw the offender and became upset and attempted to communicate the violence she endured to the judge.</w:t>
      </w:r>
      <w:r w:rsidR="002C409F" w:rsidRPr="002C409F">
        <w:rPr>
          <w:rFonts w:ascii="Times New Roman" w:hAnsi="Times New Roman" w:cs="Times New Roman"/>
          <w:vertAlign w:val="superscript"/>
        </w:rPr>
        <w:footnoteReference w:id="108"/>
      </w:r>
      <w:r w:rsidR="002C409F" w:rsidRPr="002C409F">
        <w:rPr>
          <w:rFonts w:ascii="Times New Roman" w:hAnsi="Times New Roman" w:cs="Times New Roman"/>
        </w:rPr>
        <w:t xml:space="preserve"> However, the judge did not pay attention and continued to summon witnesses who were not present, resulting in the postponement of the hearing.</w:t>
      </w:r>
      <w:r w:rsidR="002C409F" w:rsidRPr="002C409F">
        <w:rPr>
          <w:rFonts w:ascii="Times New Roman" w:hAnsi="Times New Roman" w:cs="Times New Roman"/>
          <w:vertAlign w:val="superscript"/>
        </w:rPr>
        <w:footnoteReference w:id="109"/>
      </w:r>
      <w:r w:rsidR="002C409F" w:rsidRPr="002C409F">
        <w:rPr>
          <w:rFonts w:ascii="Times New Roman" w:hAnsi="Times New Roman" w:cs="Times New Roman"/>
        </w:rPr>
        <w:t xml:space="preserve"> The women’s guardian protested</w:t>
      </w:r>
      <w:r w:rsidR="00841654">
        <w:rPr>
          <w:rFonts w:ascii="Times New Roman" w:hAnsi="Times New Roman" w:cs="Times New Roman"/>
        </w:rPr>
        <w:t>,</w:t>
      </w:r>
      <w:r w:rsidR="002C409F" w:rsidRPr="002C409F">
        <w:rPr>
          <w:rFonts w:ascii="Times New Roman" w:hAnsi="Times New Roman" w:cs="Times New Roman"/>
        </w:rPr>
        <w:t xml:space="preserve"> citing the difficulties in attending the hearing and the expenses they had incurred to follow through the case.</w:t>
      </w:r>
      <w:r w:rsidR="002C409F" w:rsidRPr="002C409F">
        <w:rPr>
          <w:rFonts w:ascii="Times New Roman" w:hAnsi="Times New Roman" w:cs="Times New Roman"/>
          <w:vertAlign w:val="superscript"/>
        </w:rPr>
        <w:footnoteReference w:id="110"/>
      </w:r>
      <w:r w:rsidR="002C409F" w:rsidRPr="002C409F">
        <w:rPr>
          <w:rFonts w:ascii="Times New Roman" w:hAnsi="Times New Roman" w:cs="Times New Roman"/>
        </w:rPr>
        <w:t xml:space="preserve"> </w:t>
      </w:r>
    </w:p>
    <w:p w14:paraId="757A5F84" w14:textId="77777777" w:rsidR="0025605E" w:rsidRPr="008D3745" w:rsidRDefault="0025605E" w:rsidP="00C66D0E">
      <w:pPr>
        <w:jc w:val="both"/>
        <w:rPr>
          <w:rFonts w:ascii="Times New Roman" w:hAnsi="Times New Roman" w:cs="Times New Roman"/>
        </w:rPr>
      </w:pPr>
    </w:p>
    <w:p w14:paraId="72AF4994" w14:textId="77777777" w:rsidR="00191C84" w:rsidRDefault="00FD3F88" w:rsidP="00C66D0E">
      <w:pPr>
        <w:jc w:val="both"/>
        <w:rPr>
          <w:rFonts w:ascii="Times New Roman" w:eastAsia="Times New Roman" w:hAnsi="Times New Roman" w:cs="Times New Roman"/>
          <w:b/>
        </w:rPr>
      </w:pPr>
      <w:r>
        <w:rPr>
          <w:rFonts w:ascii="Times New Roman" w:eastAsia="Times New Roman" w:hAnsi="Times New Roman" w:cs="Times New Roman"/>
          <w:b/>
        </w:rPr>
        <w:t>C</w:t>
      </w:r>
      <w:r w:rsidR="0025605E">
        <w:rPr>
          <w:rFonts w:ascii="Times New Roman" w:eastAsia="Times New Roman" w:hAnsi="Times New Roman" w:cs="Times New Roman"/>
          <w:b/>
        </w:rPr>
        <w:t xml:space="preserve">.  </w:t>
      </w:r>
      <w:r w:rsidR="00191C84" w:rsidRPr="1374F7C5">
        <w:rPr>
          <w:rFonts w:ascii="Times New Roman" w:eastAsia="Times New Roman" w:hAnsi="Times New Roman" w:cs="Times New Roman"/>
          <w:b/>
        </w:rPr>
        <w:t>List of Issues para. 17</w:t>
      </w:r>
      <w:r>
        <w:rPr>
          <w:rFonts w:ascii="Times New Roman" w:eastAsia="Times New Roman" w:hAnsi="Times New Roman" w:cs="Times New Roman"/>
          <w:b/>
        </w:rPr>
        <w:t>(b)</w:t>
      </w:r>
      <w:r w:rsidR="00191C84" w:rsidRPr="1374F7C5">
        <w:rPr>
          <w:rFonts w:ascii="Times New Roman" w:eastAsia="Times New Roman" w:hAnsi="Times New Roman" w:cs="Times New Roman"/>
          <w:b/>
        </w:rPr>
        <w:t xml:space="preserve"> Forced sterilization (Article 15: Freedom from torture or cruel, inhuman or degrading treatment or punishment)</w:t>
      </w:r>
    </w:p>
    <w:p w14:paraId="49A6B212" w14:textId="77777777" w:rsidR="003140BD" w:rsidRDefault="003140BD" w:rsidP="00C66D0E">
      <w:pPr>
        <w:jc w:val="both"/>
        <w:rPr>
          <w:rFonts w:ascii="Times New Roman" w:eastAsia="Times New Roman" w:hAnsi="Times New Roman" w:cs="Times New Roman"/>
        </w:rPr>
      </w:pPr>
    </w:p>
    <w:p w14:paraId="1B0A2765" w14:textId="692877FD" w:rsidR="00191C84" w:rsidRDefault="002C3B57" w:rsidP="00C66D0E">
      <w:pPr>
        <w:jc w:val="both"/>
        <w:rPr>
          <w:rFonts w:ascii="Times New Roman" w:eastAsia="Times New Roman" w:hAnsi="Times New Roman" w:cs="Times New Roman"/>
        </w:rPr>
      </w:pPr>
      <w:r>
        <w:rPr>
          <w:rFonts w:ascii="Times New Roman" w:eastAsia="Times New Roman" w:hAnsi="Times New Roman" w:cs="Times New Roman"/>
        </w:rPr>
        <w:t xml:space="preserve">37.  </w:t>
      </w:r>
      <w:r w:rsidR="00191C84" w:rsidRPr="007B601F">
        <w:rPr>
          <w:rFonts w:ascii="Times New Roman" w:eastAsia="Times New Roman" w:hAnsi="Times New Roman" w:cs="Times New Roman"/>
        </w:rPr>
        <w:t>In List of Issues para. 17, the Committee asks the government of Morocco to describe efforts to adopt legislation to protect women with disabilities from forced sterilization.</w:t>
      </w:r>
      <w:r w:rsidR="00191C84" w:rsidRPr="0D8C772C">
        <w:rPr>
          <w:rStyle w:val="FootnoteReference"/>
          <w:rFonts w:ascii="Times New Roman" w:eastAsia="Times New Roman" w:hAnsi="Times New Roman" w:cs="Times New Roman"/>
        </w:rPr>
        <w:footnoteReference w:id="111"/>
      </w:r>
      <w:r w:rsidR="00191C84" w:rsidRPr="007B601F">
        <w:rPr>
          <w:rFonts w:ascii="Times New Roman" w:eastAsia="Times New Roman" w:hAnsi="Times New Roman" w:cs="Times New Roman"/>
        </w:rPr>
        <w:t xml:space="preserve"> </w:t>
      </w:r>
      <w:r w:rsidR="00191C84">
        <w:rPr>
          <w:rFonts w:ascii="Times New Roman" w:eastAsia="Times New Roman" w:hAnsi="Times New Roman" w:cs="Times New Roman"/>
        </w:rPr>
        <w:t>While Morocco affirms the right for reproductive health for women with disabilities and the need for preventive measures and access to specialized care,</w:t>
      </w:r>
      <w:r w:rsidR="0088682D" w:rsidRPr="0088682D">
        <w:rPr>
          <w:rFonts w:ascii="Times New Roman" w:eastAsia="Times New Roman" w:hAnsi="Times New Roman" w:cs="Times New Roman"/>
          <w:vertAlign w:val="superscript"/>
        </w:rPr>
        <w:t xml:space="preserve"> </w:t>
      </w:r>
      <w:r w:rsidR="0088682D" w:rsidRPr="0088682D">
        <w:rPr>
          <w:rFonts w:ascii="Times New Roman" w:eastAsia="Times New Roman" w:hAnsi="Times New Roman" w:cs="Times New Roman"/>
          <w:vertAlign w:val="superscript"/>
        </w:rPr>
        <w:footnoteReference w:id="112"/>
      </w:r>
      <w:r w:rsidR="00191C84">
        <w:rPr>
          <w:rFonts w:ascii="Times New Roman" w:eastAsia="Times New Roman" w:hAnsi="Times New Roman" w:cs="Times New Roman"/>
        </w:rPr>
        <w:t xml:space="preserve"> no advancements have been made to </w:t>
      </w:r>
      <w:r w:rsidR="00FD3F88">
        <w:rPr>
          <w:rFonts w:ascii="Times New Roman" w:eastAsia="Times New Roman" w:hAnsi="Times New Roman" w:cs="Times New Roman"/>
        </w:rPr>
        <w:t xml:space="preserve">date in Morocco to </w:t>
      </w:r>
      <w:r w:rsidR="00191C84">
        <w:rPr>
          <w:rFonts w:ascii="Times New Roman" w:eastAsia="Times New Roman" w:hAnsi="Times New Roman" w:cs="Times New Roman"/>
        </w:rPr>
        <w:t xml:space="preserve">enforce these rights. </w:t>
      </w:r>
    </w:p>
    <w:p w14:paraId="6F9612C6" w14:textId="77777777" w:rsidR="0025605E" w:rsidRDefault="0025605E" w:rsidP="00C66D0E">
      <w:pPr>
        <w:jc w:val="both"/>
        <w:rPr>
          <w:rFonts w:ascii="Times New Roman" w:eastAsia="Times New Roman" w:hAnsi="Times New Roman" w:cs="Times New Roman"/>
        </w:rPr>
      </w:pPr>
    </w:p>
    <w:p w14:paraId="6B5B21E6" w14:textId="77777777" w:rsidR="00191C84" w:rsidRDefault="00FD3F88" w:rsidP="00C66D0E">
      <w:pPr>
        <w:jc w:val="both"/>
        <w:rPr>
          <w:rFonts w:ascii="Times New Roman" w:eastAsia="Times New Roman" w:hAnsi="Times New Roman" w:cs="Times New Roman"/>
          <w:b/>
        </w:rPr>
      </w:pPr>
      <w:r>
        <w:rPr>
          <w:rFonts w:ascii="Times New Roman" w:eastAsia="Times New Roman" w:hAnsi="Times New Roman" w:cs="Times New Roman"/>
          <w:b/>
        </w:rPr>
        <w:t>D</w:t>
      </w:r>
      <w:r w:rsidR="0025605E">
        <w:rPr>
          <w:rFonts w:ascii="Times New Roman" w:eastAsia="Times New Roman" w:hAnsi="Times New Roman" w:cs="Times New Roman"/>
          <w:b/>
        </w:rPr>
        <w:t xml:space="preserve">.  </w:t>
      </w:r>
      <w:r w:rsidR="00191C84" w:rsidRPr="1374F7C5">
        <w:rPr>
          <w:rFonts w:ascii="Times New Roman" w:eastAsia="Times New Roman" w:hAnsi="Times New Roman" w:cs="Times New Roman"/>
          <w:b/>
        </w:rPr>
        <w:t>List of Issues para. 18 Freedom from exploitation, violence and abuse (Article 16)</w:t>
      </w:r>
    </w:p>
    <w:p w14:paraId="22306B05" w14:textId="77777777" w:rsidR="0025605E" w:rsidRDefault="0025605E" w:rsidP="00C66D0E">
      <w:pPr>
        <w:jc w:val="both"/>
        <w:rPr>
          <w:rFonts w:ascii="Times New Roman" w:eastAsia="Times New Roman" w:hAnsi="Times New Roman" w:cs="Times New Roman"/>
        </w:rPr>
      </w:pPr>
    </w:p>
    <w:p w14:paraId="3E4279AC" w14:textId="50900DA9" w:rsidR="004E1CDA" w:rsidRDefault="002C3B57" w:rsidP="004E1CDA">
      <w:pPr>
        <w:jc w:val="both"/>
        <w:rPr>
          <w:rFonts w:ascii="Times New Roman" w:eastAsia="Times New Roman" w:hAnsi="Times New Roman" w:cs="Times New Roman"/>
        </w:rPr>
      </w:pPr>
      <w:r>
        <w:rPr>
          <w:rFonts w:ascii="Times New Roman" w:eastAsia="Times New Roman" w:hAnsi="Times New Roman" w:cs="Times New Roman"/>
        </w:rPr>
        <w:t xml:space="preserve">38.  </w:t>
      </w:r>
      <w:r w:rsidR="00191C84" w:rsidRPr="007B601F">
        <w:rPr>
          <w:rFonts w:ascii="Times New Roman" w:eastAsia="Times New Roman" w:hAnsi="Times New Roman" w:cs="Times New Roman"/>
        </w:rPr>
        <w:t>In List</w:t>
      </w:r>
      <w:r w:rsidR="002951D5">
        <w:rPr>
          <w:rFonts w:ascii="Times New Roman" w:eastAsia="Times New Roman" w:hAnsi="Times New Roman" w:cs="Times New Roman"/>
        </w:rPr>
        <w:t xml:space="preserve"> </w:t>
      </w:r>
      <w:r w:rsidR="00191C84" w:rsidRPr="007B601F">
        <w:rPr>
          <w:rFonts w:ascii="Times New Roman" w:eastAsia="Times New Roman" w:hAnsi="Times New Roman" w:cs="Times New Roman"/>
        </w:rPr>
        <w:t xml:space="preserve">of Issues para. 18 the Committee asks </w:t>
      </w:r>
      <w:r w:rsidR="00191C84" w:rsidRPr="1374F7C5">
        <w:rPr>
          <w:rFonts w:ascii="Times New Roman" w:eastAsia="Times New Roman" w:hAnsi="Times New Roman" w:cs="Times New Roman"/>
        </w:rPr>
        <w:t>the government of</w:t>
      </w:r>
      <w:r w:rsidR="00191C84" w:rsidRPr="007B601F">
        <w:rPr>
          <w:rFonts w:ascii="Times New Roman" w:eastAsia="Times New Roman" w:hAnsi="Times New Roman" w:cs="Times New Roman"/>
        </w:rPr>
        <w:t xml:space="preserve"> Morocco to provide statistics regarding violence against persons with disabilities</w:t>
      </w:r>
      <w:r w:rsidR="00191C84">
        <w:rPr>
          <w:rFonts w:ascii="Times New Roman" w:eastAsia="Times New Roman" w:hAnsi="Times New Roman" w:cs="Times New Roman"/>
        </w:rPr>
        <w:t xml:space="preserve"> </w:t>
      </w:r>
      <w:r w:rsidR="00191C84" w:rsidRPr="1374F7C5">
        <w:rPr>
          <w:rFonts w:ascii="Times New Roman" w:eastAsia="Times New Roman" w:hAnsi="Times New Roman" w:cs="Times New Roman"/>
        </w:rPr>
        <w:t xml:space="preserve">committed </w:t>
      </w:r>
      <w:r w:rsidR="00191C84">
        <w:rPr>
          <w:rFonts w:ascii="Times New Roman" w:eastAsia="Times New Roman" w:hAnsi="Times New Roman" w:cs="Times New Roman"/>
        </w:rPr>
        <w:t>in hospitals</w:t>
      </w:r>
      <w:r w:rsidR="00191C84" w:rsidRPr="007B601F">
        <w:rPr>
          <w:rFonts w:ascii="Times New Roman" w:eastAsia="Times New Roman" w:hAnsi="Times New Roman" w:cs="Times New Roman"/>
        </w:rPr>
        <w:t>, disaggregated by sex and age, and provide information on the services in place to assist with recovery and social reintegration of victims of violence with a focus on women and girls.</w:t>
      </w:r>
      <w:r w:rsidR="00191C84" w:rsidRPr="0D8C772C">
        <w:rPr>
          <w:rStyle w:val="FootnoteReference"/>
          <w:rFonts w:ascii="Times New Roman" w:eastAsia="Times New Roman" w:hAnsi="Times New Roman" w:cs="Times New Roman"/>
        </w:rPr>
        <w:footnoteReference w:id="113"/>
      </w:r>
      <w:r w:rsidR="00191C84" w:rsidRPr="007B601F">
        <w:rPr>
          <w:rFonts w:ascii="Times New Roman" w:eastAsia="Times New Roman" w:hAnsi="Times New Roman" w:cs="Times New Roman"/>
        </w:rPr>
        <w:t xml:space="preserve"> </w:t>
      </w:r>
      <w:r w:rsidR="00191C84">
        <w:rPr>
          <w:rFonts w:ascii="Times New Roman" w:eastAsia="Times New Roman" w:hAnsi="Times New Roman" w:cs="Times New Roman"/>
        </w:rPr>
        <w:t>In para. 19, it also asks for Morocco to provide information on trainings on violence and abuse identification given to family members of PWDs and to healthcare and law enforcement officials.</w:t>
      </w:r>
      <w:r w:rsidR="00191C84" w:rsidRPr="0D8C772C">
        <w:rPr>
          <w:rStyle w:val="FootnoteReference"/>
          <w:rFonts w:ascii="Times New Roman" w:eastAsia="Times New Roman" w:hAnsi="Times New Roman" w:cs="Times New Roman"/>
        </w:rPr>
        <w:footnoteReference w:id="114"/>
      </w:r>
    </w:p>
    <w:p w14:paraId="6DB2A1FD" w14:textId="77777777" w:rsidR="004E1CDA" w:rsidRDefault="004E1CDA" w:rsidP="004E1CDA">
      <w:pPr>
        <w:jc w:val="both"/>
        <w:rPr>
          <w:rFonts w:ascii="Times New Roman" w:eastAsia="Times New Roman" w:hAnsi="Times New Roman" w:cs="Times New Roman"/>
        </w:rPr>
      </w:pPr>
    </w:p>
    <w:p w14:paraId="0FF3383F" w14:textId="4168E3B0" w:rsidR="004E1CDA" w:rsidRDefault="002C3B57" w:rsidP="004E1CDA">
      <w:pPr>
        <w:jc w:val="both"/>
        <w:rPr>
          <w:rFonts w:ascii="Times New Roman" w:eastAsia="Times New Roman" w:hAnsi="Times New Roman" w:cs="Times New Roman"/>
        </w:rPr>
      </w:pPr>
      <w:r>
        <w:rPr>
          <w:rFonts w:ascii="Times New Roman" w:eastAsia="Times New Roman" w:hAnsi="Times New Roman" w:cs="Times New Roman"/>
        </w:rPr>
        <w:t xml:space="preserve">39.  </w:t>
      </w:r>
      <w:r w:rsidR="00191C84">
        <w:rPr>
          <w:rFonts w:ascii="Times New Roman" w:eastAsia="Times New Roman" w:hAnsi="Times New Roman" w:cs="Times New Roman"/>
        </w:rPr>
        <w:t xml:space="preserve">Morocco cites the Government Plan for Equality 2012/2016 measures for fighting discrimination and violence against women which include the creation of “multifunctional spaces,” that </w:t>
      </w:r>
      <w:r w:rsidR="00191C84" w:rsidRPr="0D8C772C">
        <w:rPr>
          <w:rFonts w:ascii="Times New Roman" w:eastAsia="Times New Roman" w:hAnsi="Times New Roman" w:cs="Times New Roman"/>
        </w:rPr>
        <w:t>“</w:t>
      </w:r>
      <w:r w:rsidR="00191C84">
        <w:rPr>
          <w:rFonts w:ascii="Times New Roman" w:eastAsia="Times New Roman" w:hAnsi="Times New Roman" w:cs="Times New Roman"/>
        </w:rPr>
        <w:t>offer guidance</w:t>
      </w:r>
      <w:r w:rsidR="00191C84" w:rsidRPr="0D8C772C">
        <w:rPr>
          <w:rFonts w:ascii="Times New Roman" w:eastAsia="Times New Roman" w:hAnsi="Times New Roman" w:cs="Times New Roman"/>
        </w:rPr>
        <w:t xml:space="preserve"> and provide</w:t>
      </w:r>
      <w:r w:rsidR="00191C84">
        <w:rPr>
          <w:rFonts w:ascii="Times New Roman" w:eastAsia="Times New Roman" w:hAnsi="Times New Roman" w:cs="Times New Roman"/>
        </w:rPr>
        <w:t xml:space="preserve"> legal and social services </w:t>
      </w:r>
      <w:r w:rsidR="00191C84" w:rsidRPr="0D8C772C">
        <w:rPr>
          <w:rFonts w:ascii="Times New Roman" w:eastAsia="Times New Roman" w:hAnsi="Times New Roman" w:cs="Times New Roman"/>
        </w:rPr>
        <w:t xml:space="preserve">and </w:t>
      </w:r>
      <w:r w:rsidR="00191C84">
        <w:rPr>
          <w:rFonts w:ascii="Times New Roman" w:eastAsia="Times New Roman" w:hAnsi="Times New Roman" w:cs="Times New Roman"/>
        </w:rPr>
        <w:t xml:space="preserve">psychological </w:t>
      </w:r>
      <w:r w:rsidR="00191C84" w:rsidRPr="0D8C772C">
        <w:rPr>
          <w:rFonts w:ascii="Times New Roman" w:eastAsia="Times New Roman" w:hAnsi="Times New Roman" w:cs="Times New Roman"/>
        </w:rPr>
        <w:t>support</w:t>
      </w:r>
      <w:r w:rsidR="00191C84">
        <w:rPr>
          <w:rFonts w:ascii="Times New Roman" w:eastAsia="Times New Roman" w:hAnsi="Times New Roman" w:cs="Times New Roman"/>
        </w:rPr>
        <w:t xml:space="preserve"> for women with disabilities who are victims of violence</w:t>
      </w:r>
      <w:r w:rsidR="00191C84" w:rsidRPr="0D8C772C">
        <w:rPr>
          <w:rFonts w:ascii="Times New Roman" w:eastAsia="Times New Roman" w:hAnsi="Times New Roman" w:cs="Times New Roman"/>
        </w:rPr>
        <w:t>”.</w:t>
      </w:r>
      <w:r w:rsidR="00191C84" w:rsidRPr="0D8C772C">
        <w:rPr>
          <w:rStyle w:val="FootnoteReference"/>
          <w:rFonts w:ascii="Times New Roman" w:eastAsia="Times New Roman" w:hAnsi="Times New Roman" w:cs="Times New Roman"/>
        </w:rPr>
        <w:footnoteReference w:id="115"/>
      </w:r>
      <w:r w:rsidR="00191C84">
        <w:rPr>
          <w:rFonts w:ascii="Times New Roman" w:eastAsia="Times New Roman" w:hAnsi="Times New Roman" w:cs="Times New Roman"/>
        </w:rPr>
        <w:t xml:space="preserve"> </w:t>
      </w:r>
    </w:p>
    <w:p w14:paraId="78D4DE1C" w14:textId="77777777" w:rsidR="004E1CDA" w:rsidRDefault="004E1CDA" w:rsidP="004E1CDA">
      <w:pPr>
        <w:jc w:val="both"/>
        <w:rPr>
          <w:rFonts w:ascii="Times New Roman" w:eastAsia="Times New Roman" w:hAnsi="Times New Roman" w:cs="Times New Roman"/>
        </w:rPr>
      </w:pPr>
    </w:p>
    <w:p w14:paraId="09D8A7E7" w14:textId="6FF3A1DD" w:rsidR="004E1CDA" w:rsidRDefault="002C3B57" w:rsidP="004E1CDA">
      <w:pPr>
        <w:jc w:val="both"/>
        <w:rPr>
          <w:rFonts w:ascii="Times New Roman" w:hAnsi="Times New Roman" w:cs="Times New Roman"/>
        </w:rPr>
      </w:pPr>
      <w:r>
        <w:rPr>
          <w:rFonts w:ascii="Times New Roman" w:eastAsia="Times New Roman" w:hAnsi="Times New Roman" w:cs="Times New Roman"/>
        </w:rPr>
        <w:t xml:space="preserve">40.  </w:t>
      </w:r>
      <w:r w:rsidR="00F533BC">
        <w:rPr>
          <w:rFonts w:ascii="Times New Roman" w:eastAsia="Times New Roman" w:hAnsi="Times New Roman" w:cs="Times New Roman"/>
        </w:rPr>
        <w:t xml:space="preserve">In reality, NGOs report that </w:t>
      </w:r>
      <w:r w:rsidR="00DF099B">
        <w:rPr>
          <w:rFonts w:ascii="Times New Roman" w:hAnsi="Times New Roman" w:cs="Times New Roman"/>
        </w:rPr>
        <w:t xml:space="preserve">while three such centers </w:t>
      </w:r>
      <w:r w:rsidR="00DF099B" w:rsidRPr="00646724">
        <w:rPr>
          <w:rFonts w:ascii="Times New Roman" w:hAnsi="Times New Roman" w:cs="Times New Roman"/>
        </w:rPr>
        <w:t>were created in Meknes, El Hajeb, and Essaouira.</w:t>
      </w:r>
      <w:r w:rsidR="00DF099B">
        <w:rPr>
          <w:rFonts w:ascii="Times New Roman" w:hAnsi="Times New Roman" w:cs="Times New Roman"/>
        </w:rPr>
        <w:t xml:space="preserve">, they are suffering from a lack of budget resources and are not functional, and the 40 more centers announced remain to be established.  </w:t>
      </w:r>
      <w:r w:rsidR="00DF099B" w:rsidRPr="00646724">
        <w:rPr>
          <w:rFonts w:ascii="Times New Roman" w:hAnsi="Times New Roman" w:cs="Times New Roman"/>
        </w:rPr>
        <w:t xml:space="preserve">The </w:t>
      </w:r>
      <w:r w:rsidR="00DF099B">
        <w:rPr>
          <w:rFonts w:ascii="Times New Roman" w:hAnsi="Times New Roman" w:cs="Times New Roman"/>
        </w:rPr>
        <w:t xml:space="preserve">supervision </w:t>
      </w:r>
      <w:r w:rsidR="00DF099B" w:rsidRPr="00646724">
        <w:rPr>
          <w:rFonts w:ascii="Times New Roman" w:hAnsi="Times New Roman" w:cs="Times New Roman"/>
        </w:rPr>
        <w:t xml:space="preserve">of these has recently been </w:t>
      </w:r>
      <w:r w:rsidR="00DF099B">
        <w:rPr>
          <w:rFonts w:ascii="Times New Roman" w:hAnsi="Times New Roman" w:cs="Times New Roman"/>
        </w:rPr>
        <w:t xml:space="preserve">delegated </w:t>
      </w:r>
      <w:r w:rsidR="00DF099B" w:rsidRPr="00646724">
        <w:rPr>
          <w:rFonts w:ascii="Times New Roman" w:hAnsi="Times New Roman" w:cs="Times New Roman"/>
        </w:rPr>
        <w:t>to the Entraide nationale, under the authority of the MSFFDS, and several NGOs interviewed questioned the technical capacity and resources of the Entraide to</w:t>
      </w:r>
      <w:r w:rsidR="00DF099B">
        <w:rPr>
          <w:rFonts w:ascii="Times New Roman" w:hAnsi="Times New Roman" w:cs="Times New Roman"/>
        </w:rPr>
        <w:t xml:space="preserve"> run </w:t>
      </w:r>
      <w:r w:rsidR="00DF099B" w:rsidRPr="00646724">
        <w:rPr>
          <w:rFonts w:ascii="Times New Roman" w:hAnsi="Times New Roman" w:cs="Times New Roman"/>
        </w:rPr>
        <w:t xml:space="preserve">such centers. </w:t>
      </w:r>
      <w:r w:rsidR="00DF099B">
        <w:rPr>
          <w:rFonts w:ascii="Times New Roman" w:hAnsi="Times New Roman" w:cs="Times New Roman"/>
        </w:rPr>
        <w:t xml:space="preserve"> The EMF are intended to provide training, orientation and assistance, and lodging for all women victims of violence, and it is not clear whether the specifications notes for these include women with disabilities.</w:t>
      </w:r>
      <w:r w:rsidR="004E1CDA">
        <w:rPr>
          <w:rStyle w:val="FootnoteReference"/>
          <w:rFonts w:ascii="Times New Roman" w:hAnsi="Times New Roman" w:cs="Times New Roman"/>
        </w:rPr>
        <w:footnoteReference w:id="116"/>
      </w:r>
      <w:r w:rsidR="00DF099B">
        <w:rPr>
          <w:rFonts w:ascii="Times New Roman" w:hAnsi="Times New Roman" w:cs="Times New Roman"/>
        </w:rPr>
        <w:t xml:space="preserve"> </w:t>
      </w:r>
    </w:p>
    <w:p w14:paraId="4908FCBE" w14:textId="77777777" w:rsidR="004E1CDA" w:rsidRDefault="004E1CDA" w:rsidP="004E1CDA">
      <w:pPr>
        <w:jc w:val="both"/>
        <w:rPr>
          <w:rFonts w:ascii="Times New Roman" w:hAnsi="Times New Roman" w:cs="Times New Roman"/>
        </w:rPr>
      </w:pPr>
    </w:p>
    <w:p w14:paraId="57BCA150" w14:textId="70958DB3" w:rsidR="00191C84" w:rsidRPr="004E1CDA" w:rsidRDefault="002C3B57" w:rsidP="004E1CDA">
      <w:pPr>
        <w:jc w:val="both"/>
        <w:rPr>
          <w:rFonts w:ascii="Times New Roman" w:eastAsia="Times New Roman" w:hAnsi="Times New Roman" w:cs="Times New Roman"/>
        </w:rPr>
      </w:pPr>
      <w:r>
        <w:rPr>
          <w:rFonts w:ascii="Times New Roman" w:eastAsia="Times New Roman" w:hAnsi="Times New Roman" w:cs="Times New Roman"/>
        </w:rPr>
        <w:t xml:space="preserve">41.  </w:t>
      </w:r>
      <w:r w:rsidR="00191C84" w:rsidRPr="004E1CDA">
        <w:rPr>
          <w:rFonts w:ascii="Times New Roman" w:eastAsia="Times New Roman" w:hAnsi="Times New Roman" w:cs="Times New Roman"/>
        </w:rPr>
        <w:t>In terms of trainings, Morocco describes these to be more focused on disability prevention and treatment rather than prevention of violence and abuse.</w:t>
      </w:r>
      <w:r w:rsidR="00FD3F88">
        <w:rPr>
          <w:rStyle w:val="FootnoteReference"/>
          <w:rFonts w:ascii="Times New Roman" w:eastAsia="Times New Roman" w:hAnsi="Times New Roman" w:cs="Times New Roman"/>
        </w:rPr>
        <w:footnoteReference w:id="117"/>
      </w:r>
      <w:r w:rsidR="00191C84" w:rsidRPr="004E1CDA">
        <w:rPr>
          <w:rFonts w:ascii="Times New Roman" w:eastAsia="Times New Roman" w:hAnsi="Times New Roman" w:cs="Times New Roman"/>
        </w:rPr>
        <w:t xml:space="preserve"> </w:t>
      </w:r>
    </w:p>
    <w:p w14:paraId="6A187DC2" w14:textId="77777777" w:rsidR="00A327A6" w:rsidRDefault="00A327A6" w:rsidP="00C66D0E">
      <w:pPr>
        <w:jc w:val="both"/>
        <w:rPr>
          <w:rFonts w:ascii="Times New Roman" w:hAnsi="Times New Roman" w:cs="Times New Roman"/>
          <w:color w:val="000000" w:themeColor="text1"/>
        </w:rPr>
      </w:pPr>
    </w:p>
    <w:p w14:paraId="489D6367" w14:textId="3469F3F4" w:rsidR="009E18FF" w:rsidRPr="007B601F" w:rsidRDefault="002C3B57" w:rsidP="00C66D0E">
      <w:pPr>
        <w:jc w:val="both"/>
        <w:rPr>
          <w:rFonts w:ascii="Times New Roman" w:hAnsi="Times New Roman" w:cs="Times New Roman"/>
        </w:rPr>
      </w:pPr>
      <w:r>
        <w:rPr>
          <w:rFonts w:ascii="Times New Roman" w:hAnsi="Times New Roman" w:cs="Times New Roman"/>
          <w:b/>
        </w:rPr>
        <w:t xml:space="preserve">42.  </w:t>
      </w:r>
      <w:r w:rsidR="00191C84" w:rsidRPr="00934BAC">
        <w:rPr>
          <w:rFonts w:ascii="Times New Roman" w:hAnsi="Times New Roman" w:cs="Times New Roman"/>
          <w:b/>
        </w:rPr>
        <w:t xml:space="preserve">No specialized </w:t>
      </w:r>
      <w:r w:rsidR="00934BAC" w:rsidRPr="00934BAC">
        <w:rPr>
          <w:rFonts w:ascii="Times New Roman" w:hAnsi="Times New Roman" w:cs="Times New Roman"/>
          <w:b/>
        </w:rPr>
        <w:t xml:space="preserve">healthcare or other </w:t>
      </w:r>
      <w:r w:rsidR="00191C84" w:rsidRPr="00934BAC">
        <w:rPr>
          <w:rFonts w:ascii="Times New Roman" w:hAnsi="Times New Roman" w:cs="Times New Roman"/>
          <w:b/>
        </w:rPr>
        <w:t>services exist for WDVV.</w:t>
      </w:r>
      <w:r w:rsidR="00191C84" w:rsidRPr="510F684E">
        <w:rPr>
          <w:rStyle w:val="FootnoteReference"/>
          <w:rFonts w:ascii="Times New Roman" w:hAnsi="Times New Roman" w:cs="Times New Roman"/>
        </w:rPr>
        <w:footnoteReference w:id="118"/>
      </w:r>
      <w:r w:rsidR="006F6825">
        <w:rPr>
          <w:rFonts w:ascii="Times New Roman" w:hAnsi="Times New Roman" w:cs="Times New Roman"/>
        </w:rPr>
        <w:t xml:space="preserve"> There is a lack of psychiatrists and in the case of intellectual and psychosocial disabilities, victims are directed to mental health hospitals.</w:t>
      </w:r>
      <w:r w:rsidR="006F6825">
        <w:rPr>
          <w:rStyle w:val="FootnoteReference"/>
          <w:rFonts w:ascii="Times New Roman" w:hAnsi="Times New Roman" w:cs="Times New Roman"/>
        </w:rPr>
        <w:footnoteReference w:id="119"/>
      </w:r>
      <w:r w:rsidR="00191C84" w:rsidRPr="007B601F">
        <w:rPr>
          <w:rFonts w:ascii="Times New Roman" w:hAnsi="Times New Roman" w:cs="Times New Roman"/>
        </w:rPr>
        <w:t xml:space="preserve"> Similar barriers apply to healthcare accessibility as to justice accessibility such as lack of knowledge to their right to health, lack of accessibility to hospitals, </w:t>
      </w:r>
      <w:r w:rsidR="003140BD">
        <w:rPr>
          <w:rFonts w:ascii="Times New Roman" w:hAnsi="Times New Roman" w:cs="Times New Roman"/>
        </w:rPr>
        <w:t xml:space="preserve">illiteracy, </w:t>
      </w:r>
      <w:r w:rsidR="00191C84" w:rsidRPr="007B601F">
        <w:rPr>
          <w:rFonts w:ascii="Times New Roman" w:hAnsi="Times New Roman" w:cs="Times New Roman"/>
        </w:rPr>
        <w:t>difficulty communicating their needs, and mistreatment by hospital staff who denigrate them and harm their dignity.</w:t>
      </w:r>
      <w:r w:rsidR="00191C84" w:rsidRPr="510F684E">
        <w:rPr>
          <w:rStyle w:val="FootnoteReference"/>
          <w:rFonts w:ascii="Times New Roman" w:hAnsi="Times New Roman" w:cs="Times New Roman"/>
        </w:rPr>
        <w:footnoteReference w:id="120"/>
      </w:r>
      <w:r w:rsidR="00191C84" w:rsidRPr="007B601F">
        <w:rPr>
          <w:rFonts w:ascii="Times New Roman" w:hAnsi="Times New Roman" w:cs="Times New Roman"/>
        </w:rPr>
        <w:t xml:space="preserve"> </w:t>
      </w:r>
      <w:r w:rsidR="006F6825">
        <w:rPr>
          <w:rFonts w:ascii="Times New Roman" w:hAnsi="Times New Roman" w:cs="Times New Roman"/>
        </w:rPr>
        <w:t xml:space="preserve">Pregnancies resulting from rape are also often perceived as a family affair and thus WDVV do </w:t>
      </w:r>
      <w:r w:rsidR="004E1CDA">
        <w:rPr>
          <w:rFonts w:ascii="Times New Roman" w:hAnsi="Times New Roman" w:cs="Times New Roman"/>
        </w:rPr>
        <w:t xml:space="preserve">not </w:t>
      </w:r>
      <w:r w:rsidR="006F6825">
        <w:rPr>
          <w:rFonts w:ascii="Times New Roman" w:hAnsi="Times New Roman" w:cs="Times New Roman"/>
        </w:rPr>
        <w:t>seek special health services.</w:t>
      </w:r>
      <w:r w:rsidR="006F6825">
        <w:rPr>
          <w:rStyle w:val="FootnoteReference"/>
          <w:rFonts w:ascii="Times New Roman" w:hAnsi="Times New Roman" w:cs="Times New Roman"/>
        </w:rPr>
        <w:footnoteReference w:id="121"/>
      </w:r>
      <w:r w:rsidR="006F6825">
        <w:rPr>
          <w:rFonts w:ascii="Times New Roman" w:hAnsi="Times New Roman" w:cs="Times New Roman"/>
        </w:rPr>
        <w:t xml:space="preserve"> </w:t>
      </w:r>
      <w:r w:rsidR="00191C84" w:rsidRPr="007B601F">
        <w:rPr>
          <w:rFonts w:ascii="Times New Roman" w:hAnsi="Times New Roman" w:cs="Times New Roman"/>
        </w:rPr>
        <w:t>Additionally, WDVV may face financial difficulties due to the higher vulnerability to poverty of PWD.</w:t>
      </w:r>
      <w:r w:rsidR="006F6825">
        <w:rPr>
          <w:rFonts w:ascii="Times New Roman" w:hAnsi="Times New Roman" w:cs="Times New Roman"/>
        </w:rPr>
        <w:t xml:space="preserve"> </w:t>
      </w:r>
    </w:p>
    <w:p w14:paraId="58FB3DC8" w14:textId="77777777" w:rsidR="004302C9" w:rsidRDefault="004302C9" w:rsidP="00C66D0E">
      <w:pPr>
        <w:jc w:val="both"/>
        <w:rPr>
          <w:rFonts w:ascii="Times New Roman" w:hAnsi="Times New Roman" w:cs="Times New Roman"/>
        </w:rPr>
      </w:pPr>
    </w:p>
    <w:p w14:paraId="397E19EB" w14:textId="5FC0AF15" w:rsidR="00191C84" w:rsidRPr="007B601F" w:rsidRDefault="002C3B57" w:rsidP="00C66D0E">
      <w:pPr>
        <w:jc w:val="both"/>
        <w:rPr>
          <w:rFonts w:ascii="Times New Roman" w:eastAsia="Times New Roman" w:hAnsi="Times New Roman" w:cs="Times New Roman"/>
          <w:lang w:val="en-GB"/>
        </w:rPr>
      </w:pPr>
      <w:r>
        <w:rPr>
          <w:rFonts w:ascii="Times New Roman" w:eastAsia="Times New Roman" w:hAnsi="Times New Roman" w:cs="Times New Roman"/>
        </w:rPr>
        <w:t xml:space="preserve">43.  </w:t>
      </w:r>
      <w:r w:rsidR="00191C84" w:rsidRPr="007B601F">
        <w:rPr>
          <w:rFonts w:ascii="Times New Roman" w:eastAsia="Times New Roman" w:hAnsi="Times New Roman" w:cs="Times New Roman"/>
        </w:rPr>
        <w:t>Women with disabilities who have become pregnant as a result of rape cannot seek legal abortions due to the restrictions of the penal code.</w:t>
      </w:r>
      <w:r w:rsidR="00A327A6">
        <w:rPr>
          <w:rFonts w:ascii="Times New Roman" w:eastAsia="Times New Roman" w:hAnsi="Times New Roman" w:cs="Times New Roman"/>
        </w:rPr>
        <w:t xml:space="preserve"> T</w:t>
      </w:r>
      <w:r w:rsidR="00A327A6" w:rsidRPr="00A327A6">
        <w:rPr>
          <w:rFonts w:ascii="Times New Roman" w:eastAsia="Times New Roman" w:hAnsi="Times New Roman" w:cs="Times New Roman"/>
        </w:rPr>
        <w:t>he State report notes that “the sixth annex to the guidelines on the prevention of pregnancy resulting from an act of violence contains a technical note recommending the urgent prescription of contraceptive pills to be taken within 72 hours from the time of occurrence of the act with a view to protecting the victims from abortion and its consequences.”</w:t>
      </w:r>
      <w:r w:rsidR="00A327A6" w:rsidRPr="00A327A6">
        <w:rPr>
          <w:rFonts w:ascii="Times New Roman" w:eastAsia="Times New Roman" w:hAnsi="Times New Roman" w:cs="Times New Roman"/>
          <w:vertAlign w:val="superscript"/>
        </w:rPr>
        <w:footnoteReference w:id="122"/>
      </w:r>
      <w:r w:rsidR="00A327A6" w:rsidRPr="00A327A6">
        <w:rPr>
          <w:rFonts w:ascii="Times New Roman" w:eastAsia="Times New Roman" w:hAnsi="Times New Roman" w:cs="Times New Roman"/>
        </w:rPr>
        <w:t xml:space="preserve"> </w:t>
      </w:r>
      <w:r w:rsidR="00191C84" w:rsidRPr="007B601F">
        <w:rPr>
          <w:rFonts w:ascii="Times New Roman" w:eastAsia="Times New Roman" w:hAnsi="Times New Roman" w:cs="Times New Roman"/>
        </w:rPr>
        <w:t xml:space="preserve"> In Morocco, </w:t>
      </w:r>
      <w:r w:rsidR="00A327A6">
        <w:rPr>
          <w:rFonts w:ascii="Times New Roman" w:eastAsia="Times New Roman" w:hAnsi="Times New Roman" w:cs="Times New Roman"/>
        </w:rPr>
        <w:t xml:space="preserve">however, </w:t>
      </w:r>
      <w:r w:rsidR="00191C84" w:rsidRPr="007B601F">
        <w:rPr>
          <w:rFonts w:ascii="Times New Roman" w:eastAsia="Times New Roman" w:hAnsi="Times New Roman" w:cs="Times New Roman"/>
        </w:rPr>
        <w:t xml:space="preserve">abortion remains illegal </w:t>
      </w:r>
      <w:r w:rsidR="00191C84" w:rsidRPr="007B601F">
        <w:rPr>
          <w:rFonts w:ascii="Times New Roman" w:eastAsia="Times New Roman" w:hAnsi="Times New Roman" w:cs="Times New Roman"/>
          <w:lang w:val="en-GB"/>
        </w:rPr>
        <w:t>unless it is deemed necessary to protect the mother’s health.</w:t>
      </w:r>
      <w:r w:rsidR="00191C84" w:rsidRPr="007B601F">
        <w:rPr>
          <w:rFonts w:ascii="Times New Roman" w:eastAsia="Times New Roman" w:hAnsi="Times New Roman" w:cs="Times New Roman"/>
          <w:vertAlign w:val="superscript"/>
          <w:lang w:val="en-GB"/>
        </w:rPr>
        <w:footnoteReference w:id="123"/>
      </w:r>
      <w:r w:rsidR="00191C84" w:rsidRPr="007B601F">
        <w:rPr>
          <w:rFonts w:ascii="Times New Roman" w:eastAsia="Times New Roman" w:hAnsi="Times New Roman" w:cs="Times New Roman"/>
          <w:lang w:val="en-GB"/>
        </w:rPr>
        <w:t xml:space="preserve"> In addition, the husband’s authorization is required, except in cases where the mother’s life is in danger. In the absence of spousal authorization, the doctor must seek written permission from the Chief Medical Doctor in the district before performing the abortion.</w:t>
      </w:r>
      <w:r w:rsidR="00191C84" w:rsidRPr="007B601F">
        <w:rPr>
          <w:rFonts w:ascii="Times New Roman" w:eastAsia="Times New Roman" w:hAnsi="Times New Roman" w:cs="Times New Roman"/>
          <w:vertAlign w:val="superscript"/>
          <w:lang w:val="en-GB"/>
        </w:rPr>
        <w:footnoteReference w:id="124"/>
      </w:r>
      <w:r w:rsidR="00191C84" w:rsidRPr="007B601F">
        <w:rPr>
          <w:rFonts w:ascii="Times New Roman" w:eastAsia="Times New Roman" w:hAnsi="Times New Roman" w:cs="Times New Roman"/>
        </w:rPr>
        <w:t xml:space="preserve"> Abortion is not </w:t>
      </w:r>
      <w:r w:rsidR="00191C84" w:rsidRPr="007B601F">
        <w:rPr>
          <w:rFonts w:ascii="Times New Roman" w:eastAsia="Times New Roman" w:hAnsi="Times New Roman" w:cs="Times New Roman"/>
          <w:lang w:val="en-GB"/>
        </w:rPr>
        <w:t>legally permitted in cases of rape or incest, foetal impairment, for economic or social reasons, for women suffering from any type of impairment, or simply upon request. Moroccan laws also punish a woman who has an abortion (or attempts to)</w:t>
      </w:r>
      <w:r w:rsidR="00191C84" w:rsidRPr="007B601F">
        <w:rPr>
          <w:rFonts w:ascii="Times New Roman" w:eastAsia="Times New Roman" w:hAnsi="Times New Roman" w:cs="Times New Roman"/>
          <w:vertAlign w:val="superscript"/>
          <w:lang w:val="en-GB"/>
        </w:rPr>
        <w:footnoteReference w:id="125"/>
      </w:r>
      <w:r w:rsidR="00191C84" w:rsidRPr="007B601F">
        <w:rPr>
          <w:rFonts w:ascii="Times New Roman" w:eastAsia="Times New Roman" w:hAnsi="Times New Roman" w:cs="Times New Roman"/>
          <w:lang w:val="en-GB"/>
        </w:rPr>
        <w:t xml:space="preserve"> as well as anyone who is deemed to have incited an abortion through public statements or distribution of written or visual materials.</w:t>
      </w:r>
      <w:r w:rsidR="00191C84" w:rsidRPr="007B601F">
        <w:rPr>
          <w:rFonts w:ascii="Times New Roman" w:eastAsia="Times New Roman" w:hAnsi="Times New Roman" w:cs="Times New Roman"/>
          <w:vertAlign w:val="superscript"/>
          <w:lang w:val="en-GB"/>
        </w:rPr>
        <w:footnoteReference w:id="126"/>
      </w:r>
    </w:p>
    <w:p w14:paraId="35B5144E" w14:textId="77777777" w:rsidR="007248ED" w:rsidRDefault="007248ED" w:rsidP="00C66D0E">
      <w:pPr>
        <w:jc w:val="both"/>
      </w:pPr>
    </w:p>
    <w:p w14:paraId="7ED8B632" w14:textId="77777777" w:rsidR="006549D8" w:rsidRPr="00F11CC3" w:rsidRDefault="006549D8" w:rsidP="00C66D0E">
      <w:pPr>
        <w:jc w:val="both"/>
        <w:rPr>
          <w:rFonts w:ascii="Times New Roman" w:hAnsi="Times New Roman" w:cs="Times New Roman"/>
          <w:b/>
        </w:rPr>
      </w:pPr>
      <w:r w:rsidRPr="00F11CC3">
        <w:rPr>
          <w:rFonts w:ascii="Times New Roman" w:hAnsi="Times New Roman" w:cs="Times New Roman"/>
          <w:b/>
        </w:rPr>
        <w:t>IV.  Recommendations</w:t>
      </w:r>
    </w:p>
    <w:p w14:paraId="5AD28F67" w14:textId="77777777" w:rsidR="006549D8" w:rsidRDefault="006549D8" w:rsidP="00C66D0E">
      <w:pPr>
        <w:jc w:val="both"/>
        <w:rPr>
          <w:rFonts w:ascii="Times New Roman" w:hAnsi="Times New Roman" w:cs="Times New Roman"/>
        </w:rPr>
      </w:pPr>
    </w:p>
    <w:p w14:paraId="5AD44A58" w14:textId="501F78F2" w:rsidR="00594C01" w:rsidRDefault="002C3B57" w:rsidP="00C66D0E">
      <w:pPr>
        <w:jc w:val="both"/>
        <w:rPr>
          <w:rFonts w:ascii="Times New Roman" w:hAnsi="Times New Roman" w:cs="Times New Roman"/>
        </w:rPr>
      </w:pPr>
      <w:r>
        <w:rPr>
          <w:rFonts w:ascii="Times New Roman" w:hAnsi="Times New Roman" w:cs="Times New Roman"/>
        </w:rPr>
        <w:t>44</w:t>
      </w:r>
      <w:r w:rsidR="00B529EE">
        <w:rPr>
          <w:rFonts w:ascii="Times New Roman" w:hAnsi="Times New Roman" w:cs="Times New Roman"/>
        </w:rPr>
        <w:t xml:space="preserve">. </w:t>
      </w:r>
      <w:r w:rsidR="00594C01">
        <w:rPr>
          <w:rFonts w:ascii="Times New Roman" w:hAnsi="Times New Roman" w:cs="Times New Roman"/>
        </w:rPr>
        <w:t xml:space="preserve">The Advocates for Human Rights and Mobilising for Rights Associates recommend </w:t>
      </w:r>
      <w:r w:rsidR="00934BAC">
        <w:rPr>
          <w:rFonts w:ascii="Times New Roman" w:hAnsi="Times New Roman" w:cs="Times New Roman"/>
        </w:rPr>
        <w:t xml:space="preserve">that </w:t>
      </w:r>
      <w:r w:rsidR="00594C01">
        <w:rPr>
          <w:rFonts w:ascii="Times New Roman" w:hAnsi="Times New Roman" w:cs="Times New Roman"/>
        </w:rPr>
        <w:t xml:space="preserve">the </w:t>
      </w:r>
      <w:r w:rsidR="00934BAC">
        <w:rPr>
          <w:rFonts w:ascii="Times New Roman" w:hAnsi="Times New Roman" w:cs="Times New Roman"/>
        </w:rPr>
        <w:t>Government of Morocco</w:t>
      </w:r>
      <w:r w:rsidR="00594C01">
        <w:rPr>
          <w:rFonts w:ascii="Times New Roman" w:hAnsi="Times New Roman" w:cs="Times New Roman"/>
        </w:rPr>
        <w:t xml:space="preserve">: </w:t>
      </w:r>
    </w:p>
    <w:p w14:paraId="1D34E956" w14:textId="77777777" w:rsidR="00594C01" w:rsidRDefault="00594C01" w:rsidP="00C66D0E">
      <w:pPr>
        <w:jc w:val="both"/>
        <w:rPr>
          <w:rFonts w:ascii="Times New Roman" w:hAnsi="Times New Roman" w:cs="Times New Roman"/>
        </w:rPr>
      </w:pPr>
    </w:p>
    <w:p w14:paraId="11E85A24" w14:textId="67F170EF" w:rsidR="00934BAC" w:rsidRDefault="00167247" w:rsidP="00934BAC">
      <w:pPr>
        <w:pStyle w:val="ListParagraph"/>
        <w:numPr>
          <w:ilvl w:val="0"/>
          <w:numId w:val="14"/>
        </w:numPr>
        <w:jc w:val="both"/>
        <w:rPr>
          <w:rFonts w:ascii="Times New Roman" w:hAnsi="Times New Roman" w:cs="Times New Roman"/>
        </w:rPr>
      </w:pPr>
      <w:r>
        <w:rPr>
          <w:rFonts w:ascii="Times New Roman" w:hAnsi="Times New Roman" w:cs="Times New Roman"/>
        </w:rPr>
        <w:t>Conduct in-depth specific researc</w:t>
      </w:r>
      <w:r w:rsidR="008006DA">
        <w:rPr>
          <w:rFonts w:ascii="Times New Roman" w:hAnsi="Times New Roman" w:cs="Times New Roman"/>
        </w:rPr>
        <w:t xml:space="preserve">h </w:t>
      </w:r>
      <w:r>
        <w:rPr>
          <w:rFonts w:ascii="Times New Roman" w:hAnsi="Times New Roman" w:cs="Times New Roman"/>
        </w:rPr>
        <w:t>to c</w:t>
      </w:r>
      <w:r w:rsidR="00934BAC">
        <w:rPr>
          <w:rFonts w:ascii="Times New Roman" w:hAnsi="Times New Roman" w:cs="Times New Roman"/>
        </w:rPr>
        <w:t xml:space="preserve">ollect and publish statistics on </w:t>
      </w:r>
      <w:r w:rsidR="00895A67">
        <w:rPr>
          <w:rFonts w:ascii="Times New Roman" w:hAnsi="Times New Roman" w:cs="Times New Roman"/>
        </w:rPr>
        <w:t xml:space="preserve">the forms, prevalence, cost and consequences </w:t>
      </w:r>
      <w:r w:rsidR="00934BAC">
        <w:rPr>
          <w:rFonts w:ascii="Times New Roman" w:hAnsi="Times New Roman" w:cs="Times New Roman"/>
        </w:rPr>
        <w:t xml:space="preserve">violence against women with disabilities by ensuring the disaggregation of current data collection </w:t>
      </w:r>
      <w:r w:rsidR="00985ED0">
        <w:rPr>
          <w:rFonts w:ascii="Times New Roman" w:hAnsi="Times New Roman" w:cs="Times New Roman"/>
        </w:rPr>
        <w:t xml:space="preserve">efforts </w:t>
      </w:r>
      <w:r w:rsidR="00934BAC">
        <w:rPr>
          <w:rFonts w:ascii="Times New Roman" w:hAnsi="Times New Roman" w:cs="Times New Roman"/>
        </w:rPr>
        <w:t>on generalized people with disabilities</w:t>
      </w:r>
      <w:r w:rsidR="00985ED0">
        <w:rPr>
          <w:rFonts w:ascii="Times New Roman" w:hAnsi="Times New Roman" w:cs="Times New Roman"/>
        </w:rPr>
        <w:t xml:space="preserve"> and on violence against women;</w:t>
      </w:r>
    </w:p>
    <w:p w14:paraId="07913532" w14:textId="77777777" w:rsidR="00CE79B4" w:rsidRDefault="00CE79B4" w:rsidP="00CE79B4">
      <w:pPr>
        <w:pStyle w:val="ListParagraph"/>
        <w:jc w:val="both"/>
        <w:rPr>
          <w:rFonts w:ascii="Times New Roman" w:hAnsi="Times New Roman" w:cs="Times New Roman"/>
        </w:rPr>
      </w:pPr>
    </w:p>
    <w:p w14:paraId="19D6DF03" w14:textId="77777777" w:rsidR="00827C12" w:rsidRDefault="00827C12" w:rsidP="00827C12">
      <w:pPr>
        <w:pStyle w:val="ListParagraph"/>
        <w:numPr>
          <w:ilvl w:val="0"/>
          <w:numId w:val="14"/>
        </w:numPr>
        <w:jc w:val="both"/>
        <w:rPr>
          <w:rFonts w:ascii="Times New Roman" w:hAnsi="Times New Roman" w:cs="Times New Roman"/>
        </w:rPr>
      </w:pPr>
      <w:r>
        <w:rPr>
          <w:rFonts w:ascii="Times New Roman" w:hAnsi="Times New Roman" w:cs="Times New Roman"/>
        </w:rPr>
        <w:t xml:space="preserve">Revise the draft VAW bill 103-13 currently in front of Parliament to include specific sections for the protection and services for WDVV, </w:t>
      </w:r>
      <w:r w:rsidR="006844EE">
        <w:rPr>
          <w:rFonts w:ascii="Times New Roman" w:hAnsi="Times New Roman" w:cs="Times New Roman"/>
        </w:rPr>
        <w:t>included but not limited to:</w:t>
      </w:r>
    </w:p>
    <w:p w14:paraId="633637F3" w14:textId="77777777" w:rsidR="006844EE" w:rsidRDefault="006844EE" w:rsidP="004E1CDA">
      <w:pPr>
        <w:pStyle w:val="ListParagraph"/>
        <w:numPr>
          <w:ilvl w:val="1"/>
          <w:numId w:val="14"/>
        </w:numPr>
        <w:jc w:val="both"/>
        <w:rPr>
          <w:rFonts w:ascii="Times New Roman" w:hAnsi="Times New Roman" w:cs="Times New Roman"/>
        </w:rPr>
      </w:pPr>
      <w:r>
        <w:rPr>
          <w:rFonts w:ascii="Times New Roman" w:hAnsi="Times New Roman" w:cs="Times New Roman"/>
        </w:rPr>
        <w:t>Forms of violence against W</w:t>
      </w:r>
      <w:r w:rsidR="00EC2930">
        <w:rPr>
          <w:rFonts w:ascii="Times New Roman" w:hAnsi="Times New Roman" w:cs="Times New Roman"/>
        </w:rPr>
        <w:t>DVV</w:t>
      </w:r>
      <w:r>
        <w:rPr>
          <w:rFonts w:ascii="Times New Roman" w:hAnsi="Times New Roman" w:cs="Times New Roman"/>
        </w:rPr>
        <w:t>;</w:t>
      </w:r>
    </w:p>
    <w:p w14:paraId="320D5885" w14:textId="77777777" w:rsidR="006844EE" w:rsidRDefault="006844EE" w:rsidP="004E1CDA">
      <w:pPr>
        <w:pStyle w:val="ListParagraph"/>
        <w:numPr>
          <w:ilvl w:val="1"/>
          <w:numId w:val="14"/>
        </w:numPr>
        <w:jc w:val="both"/>
        <w:rPr>
          <w:rFonts w:ascii="Times New Roman" w:hAnsi="Times New Roman" w:cs="Times New Roman"/>
        </w:rPr>
      </w:pPr>
      <w:r>
        <w:rPr>
          <w:rFonts w:ascii="Times New Roman" w:hAnsi="Times New Roman" w:cs="Times New Roman"/>
        </w:rPr>
        <w:t>Provisions for specific units, procedures, services and accessibility to State services, including law enforcement, justice system and health sectors;</w:t>
      </w:r>
    </w:p>
    <w:p w14:paraId="4509A7BB" w14:textId="77777777" w:rsidR="00575D40" w:rsidRDefault="00575D40" w:rsidP="004E1CDA">
      <w:pPr>
        <w:pStyle w:val="ListParagraph"/>
        <w:numPr>
          <w:ilvl w:val="1"/>
          <w:numId w:val="14"/>
        </w:numPr>
        <w:jc w:val="both"/>
        <w:rPr>
          <w:rFonts w:ascii="Times New Roman" w:hAnsi="Times New Roman" w:cs="Times New Roman"/>
        </w:rPr>
      </w:pPr>
      <w:r>
        <w:rPr>
          <w:rFonts w:ascii="Times New Roman" w:hAnsi="Times New Roman" w:cs="Times New Roman"/>
        </w:rPr>
        <w:t xml:space="preserve">Provide specialized training to these State actors </w:t>
      </w:r>
      <w:r w:rsidR="000D59EC">
        <w:rPr>
          <w:rFonts w:ascii="Times New Roman" w:hAnsi="Times New Roman" w:cs="Times New Roman"/>
        </w:rPr>
        <w:t>on the VAW with disabilities and incorporate accountability mechanisms for to prevent and punish discriminatory practices.</w:t>
      </w:r>
    </w:p>
    <w:p w14:paraId="1E747A5E" w14:textId="77777777" w:rsidR="006844EE" w:rsidRDefault="006844EE" w:rsidP="004E1CDA">
      <w:pPr>
        <w:pStyle w:val="ListParagraph"/>
        <w:numPr>
          <w:ilvl w:val="1"/>
          <w:numId w:val="14"/>
        </w:numPr>
        <w:jc w:val="both"/>
        <w:rPr>
          <w:rFonts w:ascii="Times New Roman" w:hAnsi="Times New Roman" w:cs="Times New Roman"/>
        </w:rPr>
      </w:pPr>
      <w:r>
        <w:rPr>
          <w:rFonts w:ascii="Times New Roman" w:hAnsi="Times New Roman" w:cs="Times New Roman"/>
        </w:rPr>
        <w:t xml:space="preserve">Revise the current Penal Code and Penal Procedure Codes on evidentiary requirements in criminal cases to </w:t>
      </w:r>
      <w:r w:rsidR="00AC6929">
        <w:rPr>
          <w:rFonts w:ascii="Times New Roman" w:hAnsi="Times New Roman" w:cs="Times New Roman"/>
        </w:rPr>
        <w:t>allow WDVV to better report and prove violen</w:t>
      </w:r>
      <w:r w:rsidR="00C35117">
        <w:rPr>
          <w:rFonts w:ascii="Times New Roman" w:hAnsi="Times New Roman" w:cs="Times New Roman"/>
        </w:rPr>
        <w:t>ce;</w:t>
      </w:r>
    </w:p>
    <w:p w14:paraId="75871BEC" w14:textId="77777777" w:rsidR="00C35117" w:rsidRDefault="00C35117" w:rsidP="004E1CDA">
      <w:pPr>
        <w:pStyle w:val="ListParagraph"/>
        <w:numPr>
          <w:ilvl w:val="1"/>
          <w:numId w:val="14"/>
        </w:numPr>
        <w:jc w:val="both"/>
        <w:rPr>
          <w:rFonts w:ascii="Times New Roman" w:hAnsi="Times New Roman" w:cs="Times New Roman"/>
        </w:rPr>
      </w:pPr>
      <w:r>
        <w:rPr>
          <w:rFonts w:ascii="Times New Roman" w:hAnsi="Times New Roman" w:cs="Times New Roman"/>
        </w:rPr>
        <w:t>Revise the current laws on informed consent</w:t>
      </w:r>
      <w:r w:rsidR="00A24562">
        <w:rPr>
          <w:rFonts w:ascii="Times New Roman" w:hAnsi="Times New Roman" w:cs="Times New Roman"/>
        </w:rPr>
        <w:t xml:space="preserve"> to treatment and to launch legal proceedings</w:t>
      </w:r>
      <w:r w:rsidR="0051743F">
        <w:rPr>
          <w:rFonts w:ascii="Times New Roman" w:hAnsi="Times New Roman" w:cs="Times New Roman"/>
        </w:rPr>
        <w:t>;</w:t>
      </w:r>
    </w:p>
    <w:p w14:paraId="5B471A47" w14:textId="77777777" w:rsidR="0051743F" w:rsidRDefault="0051743F" w:rsidP="004E1CDA">
      <w:pPr>
        <w:pStyle w:val="ListParagraph"/>
        <w:numPr>
          <w:ilvl w:val="1"/>
          <w:numId w:val="14"/>
        </w:numPr>
        <w:jc w:val="both"/>
        <w:rPr>
          <w:rFonts w:ascii="Times New Roman" w:hAnsi="Times New Roman" w:cs="Times New Roman"/>
        </w:rPr>
      </w:pPr>
      <w:r>
        <w:rPr>
          <w:rFonts w:ascii="Times New Roman" w:hAnsi="Times New Roman" w:cs="Times New Roman"/>
        </w:rPr>
        <w:t>Include preventive and protective measures;</w:t>
      </w:r>
    </w:p>
    <w:p w14:paraId="51C80536" w14:textId="77777777" w:rsidR="0051743F" w:rsidRDefault="00FF5287" w:rsidP="004E1CDA">
      <w:pPr>
        <w:pStyle w:val="ListParagraph"/>
        <w:numPr>
          <w:ilvl w:val="1"/>
          <w:numId w:val="14"/>
        </w:numPr>
        <w:jc w:val="both"/>
        <w:rPr>
          <w:rFonts w:ascii="Times New Roman" w:hAnsi="Times New Roman" w:cs="Times New Roman"/>
        </w:rPr>
      </w:pPr>
      <w:r>
        <w:rPr>
          <w:rFonts w:ascii="Times New Roman" w:hAnsi="Times New Roman" w:cs="Times New Roman"/>
        </w:rPr>
        <w:t>Ensure recovery and rehabilitation services for WDVV.</w:t>
      </w:r>
    </w:p>
    <w:p w14:paraId="017CC648" w14:textId="77777777" w:rsidR="00827C12" w:rsidRDefault="00827C12" w:rsidP="004E1CDA">
      <w:pPr>
        <w:pStyle w:val="ListParagraph"/>
        <w:jc w:val="both"/>
        <w:rPr>
          <w:rFonts w:ascii="Times New Roman" w:hAnsi="Times New Roman" w:cs="Times New Roman"/>
        </w:rPr>
      </w:pPr>
    </w:p>
    <w:p w14:paraId="2ACF6D95" w14:textId="77777777" w:rsidR="00934BAC" w:rsidRDefault="00934BAC" w:rsidP="003C7BA1">
      <w:pPr>
        <w:pStyle w:val="ListParagraph"/>
        <w:numPr>
          <w:ilvl w:val="0"/>
          <w:numId w:val="14"/>
        </w:numPr>
        <w:jc w:val="both"/>
        <w:rPr>
          <w:rFonts w:ascii="Times New Roman" w:hAnsi="Times New Roman" w:cs="Times New Roman"/>
        </w:rPr>
      </w:pPr>
      <w:r>
        <w:rPr>
          <w:rFonts w:ascii="Times New Roman" w:hAnsi="Times New Roman" w:cs="Times New Roman"/>
        </w:rPr>
        <w:t>Strengthen t</w:t>
      </w:r>
      <w:r w:rsidR="003C7BA1">
        <w:rPr>
          <w:rFonts w:ascii="Times New Roman" w:hAnsi="Times New Roman" w:cs="Times New Roman"/>
        </w:rPr>
        <w:t>he police response to violence against women with disabilities</w:t>
      </w:r>
      <w:r>
        <w:rPr>
          <w:rFonts w:ascii="Times New Roman" w:hAnsi="Times New Roman" w:cs="Times New Roman"/>
        </w:rPr>
        <w:t xml:space="preserve"> by</w:t>
      </w:r>
      <w:r w:rsidR="003C7BA1">
        <w:rPr>
          <w:rFonts w:ascii="Times New Roman" w:hAnsi="Times New Roman" w:cs="Times New Roman"/>
        </w:rPr>
        <w:t xml:space="preserve">: </w:t>
      </w:r>
    </w:p>
    <w:p w14:paraId="72ABB429" w14:textId="0302395C" w:rsidR="00827C12" w:rsidRPr="004E1CDA" w:rsidRDefault="003C7BA1" w:rsidP="00827C12">
      <w:pPr>
        <w:pStyle w:val="ListParagraph"/>
        <w:numPr>
          <w:ilvl w:val="1"/>
          <w:numId w:val="14"/>
        </w:numPr>
        <w:jc w:val="both"/>
        <w:rPr>
          <w:rFonts w:ascii="Times New Roman" w:hAnsi="Times New Roman" w:cs="Times New Roman"/>
        </w:rPr>
      </w:pPr>
      <w:r>
        <w:rPr>
          <w:rFonts w:ascii="Times New Roman" w:hAnsi="Times New Roman" w:cs="Times New Roman"/>
        </w:rPr>
        <w:t>establish</w:t>
      </w:r>
      <w:r w:rsidR="00934BAC">
        <w:rPr>
          <w:rFonts w:ascii="Times New Roman" w:hAnsi="Times New Roman" w:cs="Times New Roman"/>
        </w:rPr>
        <w:t>ing</w:t>
      </w:r>
      <w:r>
        <w:rPr>
          <w:rFonts w:ascii="Times New Roman" w:hAnsi="Times New Roman" w:cs="Times New Roman"/>
        </w:rPr>
        <w:t xml:space="preserve"> specialized police </w:t>
      </w:r>
      <w:r w:rsidR="00934BAC">
        <w:rPr>
          <w:rFonts w:ascii="Times New Roman" w:hAnsi="Times New Roman" w:cs="Times New Roman"/>
        </w:rPr>
        <w:t xml:space="preserve">units </w:t>
      </w:r>
      <w:r w:rsidR="00827C12" w:rsidRPr="004E1CDA">
        <w:rPr>
          <w:rFonts w:ascii="Times New Roman" w:hAnsi="Times New Roman" w:cs="Times New Roman"/>
        </w:rPr>
        <w:t>that can be mobilized to properly investigate cases of WDVV at the scenes of the crime.</w:t>
      </w:r>
    </w:p>
    <w:p w14:paraId="402B75BA" w14:textId="77777777" w:rsidR="00934BAC" w:rsidRDefault="00934BAC" w:rsidP="00934BAC">
      <w:pPr>
        <w:pStyle w:val="ListParagraph"/>
        <w:numPr>
          <w:ilvl w:val="1"/>
          <w:numId w:val="14"/>
        </w:numPr>
        <w:jc w:val="both"/>
        <w:rPr>
          <w:rFonts w:ascii="Times New Roman" w:hAnsi="Times New Roman" w:cs="Times New Roman"/>
        </w:rPr>
      </w:pPr>
      <w:r>
        <w:rPr>
          <w:rFonts w:ascii="Times New Roman" w:hAnsi="Times New Roman" w:cs="Times New Roman"/>
        </w:rPr>
        <w:t>providing</w:t>
      </w:r>
      <w:r w:rsidR="00707FA3">
        <w:rPr>
          <w:rFonts w:ascii="Times New Roman" w:hAnsi="Times New Roman" w:cs="Times New Roman"/>
        </w:rPr>
        <w:t xml:space="preserve"> specialists in </w:t>
      </w:r>
      <w:r w:rsidR="00594C01">
        <w:rPr>
          <w:rFonts w:ascii="Times New Roman" w:hAnsi="Times New Roman" w:cs="Times New Roman"/>
        </w:rPr>
        <w:t>dealing</w:t>
      </w:r>
      <w:r w:rsidR="00707FA3">
        <w:rPr>
          <w:rFonts w:ascii="Times New Roman" w:hAnsi="Times New Roman" w:cs="Times New Roman"/>
        </w:rPr>
        <w:t xml:space="preserve"> with women with di</w:t>
      </w:r>
      <w:r>
        <w:rPr>
          <w:rFonts w:ascii="Times New Roman" w:hAnsi="Times New Roman" w:cs="Times New Roman"/>
        </w:rPr>
        <w:t>sabilities in all institutions;</w:t>
      </w:r>
    </w:p>
    <w:p w14:paraId="5E50474C" w14:textId="77777777" w:rsidR="00934BAC" w:rsidRDefault="00934BAC" w:rsidP="00934BAC">
      <w:pPr>
        <w:pStyle w:val="ListParagraph"/>
        <w:numPr>
          <w:ilvl w:val="1"/>
          <w:numId w:val="14"/>
        </w:numPr>
        <w:jc w:val="both"/>
        <w:rPr>
          <w:rFonts w:ascii="Times New Roman" w:hAnsi="Times New Roman" w:cs="Times New Roman"/>
        </w:rPr>
      </w:pPr>
      <w:r>
        <w:rPr>
          <w:rFonts w:ascii="Times New Roman" w:hAnsi="Times New Roman" w:cs="Times New Roman"/>
        </w:rPr>
        <w:t>providing</w:t>
      </w:r>
      <w:r w:rsidR="00707FA3">
        <w:rPr>
          <w:rFonts w:ascii="Times New Roman" w:hAnsi="Times New Roman" w:cs="Times New Roman"/>
        </w:rPr>
        <w:t xml:space="preserve"> private spaces to rec</w:t>
      </w:r>
      <w:r w:rsidR="00594C01">
        <w:rPr>
          <w:rFonts w:ascii="Times New Roman" w:hAnsi="Times New Roman" w:cs="Times New Roman"/>
        </w:rPr>
        <w:t xml:space="preserve">eive women and guarantee accessibility of all spaces; </w:t>
      </w:r>
    </w:p>
    <w:p w14:paraId="48CC0992" w14:textId="77777777" w:rsidR="00934BAC" w:rsidRDefault="00934BAC" w:rsidP="00934BAC">
      <w:pPr>
        <w:pStyle w:val="ListParagraph"/>
        <w:numPr>
          <w:ilvl w:val="1"/>
          <w:numId w:val="14"/>
        </w:numPr>
        <w:jc w:val="both"/>
        <w:rPr>
          <w:rFonts w:ascii="Times New Roman" w:hAnsi="Times New Roman" w:cs="Times New Roman"/>
        </w:rPr>
      </w:pPr>
      <w:r>
        <w:rPr>
          <w:rFonts w:ascii="Times New Roman" w:hAnsi="Times New Roman" w:cs="Times New Roman"/>
        </w:rPr>
        <w:t xml:space="preserve">accelerating </w:t>
      </w:r>
      <w:r w:rsidR="00594C01">
        <w:rPr>
          <w:rFonts w:ascii="Times New Roman" w:hAnsi="Times New Roman" w:cs="Times New Roman"/>
        </w:rPr>
        <w:t xml:space="preserve">procedures and manage the files with privacy; </w:t>
      </w:r>
    </w:p>
    <w:p w14:paraId="56981382" w14:textId="77777777" w:rsidR="00934BAC" w:rsidRDefault="00934BAC" w:rsidP="00934BAC">
      <w:pPr>
        <w:pStyle w:val="ListParagraph"/>
        <w:numPr>
          <w:ilvl w:val="1"/>
          <w:numId w:val="14"/>
        </w:numPr>
        <w:jc w:val="both"/>
        <w:rPr>
          <w:rFonts w:ascii="Times New Roman" w:hAnsi="Times New Roman" w:cs="Times New Roman"/>
        </w:rPr>
      </w:pPr>
      <w:r>
        <w:rPr>
          <w:rFonts w:ascii="Times New Roman" w:hAnsi="Times New Roman" w:cs="Times New Roman"/>
        </w:rPr>
        <w:t xml:space="preserve">requiring </w:t>
      </w:r>
      <w:r w:rsidR="00594C01">
        <w:rPr>
          <w:rFonts w:ascii="Times New Roman" w:hAnsi="Times New Roman" w:cs="Times New Roman"/>
        </w:rPr>
        <w:t xml:space="preserve">police to search and gather evidence rather than asking the women to bring it; </w:t>
      </w:r>
    </w:p>
    <w:p w14:paraId="23314A87" w14:textId="77777777" w:rsidR="00934BAC" w:rsidRDefault="00934BAC" w:rsidP="00934BAC">
      <w:pPr>
        <w:pStyle w:val="ListParagraph"/>
        <w:numPr>
          <w:ilvl w:val="1"/>
          <w:numId w:val="14"/>
        </w:numPr>
        <w:jc w:val="both"/>
        <w:rPr>
          <w:rFonts w:ascii="Times New Roman" w:hAnsi="Times New Roman" w:cs="Times New Roman"/>
        </w:rPr>
      </w:pPr>
      <w:r>
        <w:rPr>
          <w:rFonts w:ascii="Times New Roman" w:hAnsi="Times New Roman" w:cs="Times New Roman"/>
        </w:rPr>
        <w:t xml:space="preserve">reevaluating </w:t>
      </w:r>
      <w:r w:rsidR="00594C01">
        <w:rPr>
          <w:rFonts w:ascii="Times New Roman" w:hAnsi="Times New Roman" w:cs="Times New Roman"/>
        </w:rPr>
        <w:t>the procedures such as the number of times a victim has to go to the police stations or other institutions, the number of hearings in courts, e</w:t>
      </w:r>
      <w:r>
        <w:rPr>
          <w:rFonts w:ascii="Times New Roman" w:hAnsi="Times New Roman" w:cs="Times New Roman"/>
        </w:rPr>
        <w:t>tc;</w:t>
      </w:r>
    </w:p>
    <w:p w14:paraId="3504F0E4" w14:textId="77777777" w:rsidR="006549D8" w:rsidRDefault="00934BAC" w:rsidP="00934BAC">
      <w:pPr>
        <w:pStyle w:val="ListParagraph"/>
        <w:numPr>
          <w:ilvl w:val="1"/>
          <w:numId w:val="14"/>
        </w:numPr>
        <w:jc w:val="both"/>
        <w:rPr>
          <w:rFonts w:ascii="Times New Roman" w:hAnsi="Times New Roman" w:cs="Times New Roman"/>
        </w:rPr>
      </w:pPr>
      <w:r>
        <w:rPr>
          <w:rFonts w:ascii="Times New Roman" w:hAnsi="Times New Roman" w:cs="Times New Roman"/>
        </w:rPr>
        <w:t xml:space="preserve">provide adequate funding so that </w:t>
      </w:r>
      <w:r w:rsidR="00F74318">
        <w:rPr>
          <w:rFonts w:ascii="Times New Roman" w:hAnsi="Times New Roman" w:cs="Times New Roman"/>
        </w:rPr>
        <w:t xml:space="preserve">women </w:t>
      </w:r>
      <w:r>
        <w:rPr>
          <w:rFonts w:ascii="Times New Roman" w:hAnsi="Times New Roman" w:cs="Times New Roman"/>
        </w:rPr>
        <w:t xml:space="preserve">do not have to pay for the </w:t>
      </w:r>
      <w:r w:rsidR="00F74318">
        <w:rPr>
          <w:rFonts w:ascii="Times New Roman" w:hAnsi="Times New Roman" w:cs="Times New Roman"/>
        </w:rPr>
        <w:t xml:space="preserve">costs of the justice system. </w:t>
      </w:r>
    </w:p>
    <w:p w14:paraId="72164CC5" w14:textId="77777777" w:rsidR="00CE79B4" w:rsidRDefault="00CE79B4" w:rsidP="00CE79B4">
      <w:pPr>
        <w:pStyle w:val="ListParagraph"/>
        <w:ind w:left="1440"/>
        <w:jc w:val="both"/>
        <w:rPr>
          <w:rFonts w:ascii="Times New Roman" w:hAnsi="Times New Roman" w:cs="Times New Roman"/>
        </w:rPr>
      </w:pPr>
    </w:p>
    <w:p w14:paraId="479C2711" w14:textId="77777777" w:rsidR="004C7C09" w:rsidRDefault="004C7C09" w:rsidP="003C7BA1">
      <w:pPr>
        <w:pStyle w:val="ListParagraph"/>
        <w:numPr>
          <w:ilvl w:val="0"/>
          <w:numId w:val="14"/>
        </w:numPr>
        <w:jc w:val="both"/>
        <w:rPr>
          <w:rFonts w:ascii="Times New Roman" w:hAnsi="Times New Roman" w:cs="Times New Roman"/>
        </w:rPr>
      </w:pPr>
      <w:r>
        <w:rPr>
          <w:rFonts w:ascii="Times New Roman" w:hAnsi="Times New Roman" w:cs="Times New Roman"/>
        </w:rPr>
        <w:t>Improve t</w:t>
      </w:r>
      <w:r w:rsidR="00B729F9">
        <w:rPr>
          <w:rFonts w:ascii="Times New Roman" w:hAnsi="Times New Roman" w:cs="Times New Roman"/>
        </w:rPr>
        <w:t xml:space="preserve">he </w:t>
      </w:r>
      <w:r>
        <w:rPr>
          <w:rFonts w:ascii="Times New Roman" w:hAnsi="Times New Roman" w:cs="Times New Roman"/>
        </w:rPr>
        <w:t xml:space="preserve">justice system </w:t>
      </w:r>
      <w:r w:rsidR="00B729F9">
        <w:rPr>
          <w:rFonts w:ascii="Times New Roman" w:hAnsi="Times New Roman" w:cs="Times New Roman"/>
        </w:rPr>
        <w:t xml:space="preserve">response to cases of VAW with disabilities </w:t>
      </w:r>
      <w:r>
        <w:rPr>
          <w:rFonts w:ascii="Times New Roman" w:hAnsi="Times New Roman" w:cs="Times New Roman"/>
        </w:rPr>
        <w:t>by:</w:t>
      </w:r>
    </w:p>
    <w:p w14:paraId="4C938DCB" w14:textId="2885CA5B" w:rsidR="004C7C09" w:rsidRDefault="004C7C09" w:rsidP="004C7C09">
      <w:pPr>
        <w:pStyle w:val="ListParagraph"/>
        <w:numPr>
          <w:ilvl w:val="1"/>
          <w:numId w:val="14"/>
        </w:numPr>
        <w:jc w:val="both"/>
        <w:rPr>
          <w:rFonts w:ascii="Times New Roman" w:hAnsi="Times New Roman" w:cs="Times New Roman"/>
        </w:rPr>
      </w:pPr>
      <w:r>
        <w:rPr>
          <w:rFonts w:ascii="Times New Roman" w:hAnsi="Times New Roman" w:cs="Times New Roman"/>
        </w:rPr>
        <w:t xml:space="preserve">Creating </w:t>
      </w:r>
      <w:r w:rsidR="004E1CDA">
        <w:rPr>
          <w:rFonts w:ascii="Times New Roman" w:hAnsi="Times New Roman" w:cs="Times New Roman"/>
        </w:rPr>
        <w:t xml:space="preserve">a </w:t>
      </w:r>
      <w:r w:rsidR="001C5DC8">
        <w:rPr>
          <w:rFonts w:ascii="Times New Roman" w:hAnsi="Times New Roman" w:cs="Times New Roman"/>
        </w:rPr>
        <w:t>specialized public prosecutor to investiga</w:t>
      </w:r>
      <w:r w:rsidR="009C5D51">
        <w:rPr>
          <w:rFonts w:ascii="Times New Roman" w:hAnsi="Times New Roman" w:cs="Times New Roman"/>
        </w:rPr>
        <w:t>te</w:t>
      </w:r>
      <w:r>
        <w:rPr>
          <w:rFonts w:ascii="Times New Roman" w:hAnsi="Times New Roman" w:cs="Times New Roman"/>
        </w:rPr>
        <w:t xml:space="preserve"> these specific cases;</w:t>
      </w:r>
    </w:p>
    <w:p w14:paraId="53B37DAF" w14:textId="77777777" w:rsidR="004C7C09" w:rsidRDefault="004C7C09" w:rsidP="004C7C09">
      <w:pPr>
        <w:pStyle w:val="ListParagraph"/>
        <w:numPr>
          <w:ilvl w:val="1"/>
          <w:numId w:val="14"/>
        </w:numPr>
        <w:jc w:val="both"/>
        <w:rPr>
          <w:rFonts w:ascii="Times New Roman" w:hAnsi="Times New Roman" w:cs="Times New Roman"/>
        </w:rPr>
      </w:pPr>
      <w:r>
        <w:rPr>
          <w:rFonts w:ascii="Times New Roman" w:hAnsi="Times New Roman" w:cs="Times New Roman"/>
        </w:rPr>
        <w:t xml:space="preserve">Providing </w:t>
      </w:r>
      <w:r w:rsidR="001C5DC8">
        <w:rPr>
          <w:rFonts w:ascii="Times New Roman" w:hAnsi="Times New Roman" w:cs="Times New Roman"/>
        </w:rPr>
        <w:t>in-court specialists to dea</w:t>
      </w:r>
      <w:r>
        <w:rPr>
          <w:rFonts w:ascii="Times New Roman" w:hAnsi="Times New Roman" w:cs="Times New Roman"/>
        </w:rPr>
        <w:t>l with women with disabilities;</w:t>
      </w:r>
    </w:p>
    <w:p w14:paraId="27E993B8" w14:textId="77777777" w:rsidR="004C7C09" w:rsidRDefault="004C7C09" w:rsidP="004C7C09">
      <w:pPr>
        <w:pStyle w:val="ListParagraph"/>
        <w:numPr>
          <w:ilvl w:val="1"/>
          <w:numId w:val="14"/>
        </w:numPr>
        <w:jc w:val="both"/>
        <w:rPr>
          <w:rFonts w:ascii="Times New Roman" w:hAnsi="Times New Roman" w:cs="Times New Roman"/>
        </w:rPr>
      </w:pPr>
      <w:r>
        <w:rPr>
          <w:rFonts w:ascii="Times New Roman" w:hAnsi="Times New Roman" w:cs="Times New Roman"/>
        </w:rPr>
        <w:t>G</w:t>
      </w:r>
      <w:r w:rsidR="001C5DC8">
        <w:rPr>
          <w:rFonts w:ascii="Times New Roman" w:hAnsi="Times New Roman" w:cs="Times New Roman"/>
        </w:rPr>
        <w:t>uarant</w:t>
      </w:r>
      <w:r w:rsidR="009C5D51">
        <w:rPr>
          <w:rFonts w:ascii="Times New Roman" w:hAnsi="Times New Roman" w:cs="Times New Roman"/>
        </w:rPr>
        <w:t>ee</w:t>
      </w:r>
      <w:r>
        <w:rPr>
          <w:rFonts w:ascii="Times New Roman" w:hAnsi="Times New Roman" w:cs="Times New Roman"/>
        </w:rPr>
        <w:t>ing court accessibility;</w:t>
      </w:r>
    </w:p>
    <w:p w14:paraId="46D4B7F6" w14:textId="77777777" w:rsidR="004C7C09" w:rsidRDefault="004C7C09" w:rsidP="004C7C09">
      <w:pPr>
        <w:pStyle w:val="ListParagraph"/>
        <w:numPr>
          <w:ilvl w:val="1"/>
          <w:numId w:val="14"/>
        </w:numPr>
        <w:jc w:val="both"/>
        <w:rPr>
          <w:rFonts w:ascii="Times New Roman" w:hAnsi="Times New Roman" w:cs="Times New Roman"/>
        </w:rPr>
      </w:pPr>
      <w:r>
        <w:rPr>
          <w:rFonts w:ascii="Times New Roman" w:hAnsi="Times New Roman" w:cs="Times New Roman"/>
        </w:rPr>
        <w:t xml:space="preserve">Providing </w:t>
      </w:r>
      <w:r w:rsidR="001C5DC8">
        <w:rPr>
          <w:rFonts w:ascii="Times New Roman" w:hAnsi="Times New Roman" w:cs="Times New Roman"/>
        </w:rPr>
        <w:t>private spaces to receive wome</w:t>
      </w:r>
      <w:r w:rsidR="009C5D51">
        <w:rPr>
          <w:rFonts w:ascii="Times New Roman" w:hAnsi="Times New Roman" w:cs="Times New Roman"/>
        </w:rPr>
        <w:t>n</w:t>
      </w:r>
      <w:r>
        <w:rPr>
          <w:rFonts w:ascii="Times New Roman" w:hAnsi="Times New Roman" w:cs="Times New Roman"/>
        </w:rPr>
        <w:t>;</w:t>
      </w:r>
      <w:r w:rsidR="009C5D51">
        <w:rPr>
          <w:rFonts w:ascii="Times New Roman" w:hAnsi="Times New Roman" w:cs="Times New Roman"/>
        </w:rPr>
        <w:t xml:space="preserve"> and </w:t>
      </w:r>
    </w:p>
    <w:p w14:paraId="69A22218" w14:textId="77777777" w:rsidR="00594C01" w:rsidRDefault="004C7C09" w:rsidP="004C7C09">
      <w:pPr>
        <w:pStyle w:val="ListParagraph"/>
        <w:numPr>
          <w:ilvl w:val="1"/>
          <w:numId w:val="14"/>
        </w:numPr>
        <w:jc w:val="both"/>
        <w:rPr>
          <w:rFonts w:ascii="Times New Roman" w:hAnsi="Times New Roman" w:cs="Times New Roman"/>
        </w:rPr>
      </w:pPr>
      <w:r>
        <w:rPr>
          <w:rFonts w:ascii="Times New Roman" w:hAnsi="Times New Roman" w:cs="Times New Roman"/>
        </w:rPr>
        <w:t xml:space="preserve">Simplifying </w:t>
      </w:r>
      <w:r w:rsidR="001C5DC8">
        <w:rPr>
          <w:rFonts w:ascii="Times New Roman" w:hAnsi="Times New Roman" w:cs="Times New Roman"/>
        </w:rPr>
        <w:t xml:space="preserve">the process to reduce the number of times a victim has to go to police stations, hearings in the courts, places of interviews and hearings, and the length of time to investigate and prosecute a case. </w:t>
      </w:r>
    </w:p>
    <w:p w14:paraId="5C8C121B" w14:textId="77777777" w:rsidR="00CE79B4" w:rsidRDefault="00CE79B4" w:rsidP="00CE79B4">
      <w:pPr>
        <w:pStyle w:val="ListParagraph"/>
        <w:ind w:left="1440"/>
        <w:jc w:val="both"/>
        <w:rPr>
          <w:rFonts w:ascii="Times New Roman" w:hAnsi="Times New Roman" w:cs="Times New Roman"/>
        </w:rPr>
      </w:pPr>
    </w:p>
    <w:p w14:paraId="0C02E8BC" w14:textId="77777777" w:rsidR="001C5DC8" w:rsidRDefault="00F425DE" w:rsidP="003C7BA1">
      <w:pPr>
        <w:pStyle w:val="ListParagraph"/>
        <w:numPr>
          <w:ilvl w:val="0"/>
          <w:numId w:val="14"/>
        </w:numPr>
        <w:jc w:val="both"/>
        <w:rPr>
          <w:rFonts w:ascii="Times New Roman" w:hAnsi="Times New Roman" w:cs="Times New Roman"/>
        </w:rPr>
      </w:pPr>
      <w:r>
        <w:rPr>
          <w:rFonts w:ascii="Times New Roman" w:hAnsi="Times New Roman" w:cs="Times New Roman"/>
        </w:rPr>
        <w:t xml:space="preserve">Health services should guarantee priority treatment for WDVV, exonerate them from all costs, provide specialized services in the hospital adapted for each form of disability, develop comprehensive health coverage, strengthen communication within and between hospitals, and simplify information to make it accessible for all disabled peoples. </w:t>
      </w:r>
    </w:p>
    <w:p w14:paraId="049F8F6C" w14:textId="77777777" w:rsidR="00CE79B4" w:rsidRDefault="00CE79B4" w:rsidP="00CE79B4">
      <w:pPr>
        <w:pStyle w:val="ListParagraph"/>
        <w:jc w:val="both"/>
        <w:rPr>
          <w:rFonts w:ascii="Times New Roman" w:hAnsi="Times New Roman" w:cs="Times New Roman"/>
        </w:rPr>
      </w:pPr>
    </w:p>
    <w:p w14:paraId="66A72AFE" w14:textId="77777777" w:rsidR="00F11CC3" w:rsidRPr="00F11CC3" w:rsidRDefault="00F11CC3" w:rsidP="003C7BA1">
      <w:pPr>
        <w:pStyle w:val="ListParagraph"/>
        <w:numPr>
          <w:ilvl w:val="0"/>
          <w:numId w:val="14"/>
        </w:numPr>
        <w:jc w:val="both"/>
        <w:rPr>
          <w:rFonts w:ascii="Times New Roman" w:hAnsi="Times New Roman" w:cs="Times New Roman"/>
        </w:rPr>
      </w:pPr>
      <w:r>
        <w:rPr>
          <w:rFonts w:ascii="Times New Roman" w:hAnsi="Times New Roman" w:cs="Times New Roman"/>
        </w:rPr>
        <w:t xml:space="preserve">Collaborate with civil society organizations to conduct a comprehensive public awareness-raising campaign to educate the public about the violence against women, with a focus on women with disabilities, </w:t>
      </w:r>
      <w:r w:rsidRPr="00F11CC3">
        <w:rPr>
          <w:rFonts w:ascii="Times New Roman" w:hAnsi="Times New Roman" w:cs="Times New Roman"/>
        </w:rPr>
        <w:t>and combat stereotypes</w:t>
      </w:r>
      <w:r>
        <w:rPr>
          <w:rFonts w:ascii="Times New Roman" w:hAnsi="Times New Roman" w:cs="Times New Roman"/>
        </w:rPr>
        <w:t>, negative societal representations,</w:t>
      </w:r>
      <w:r w:rsidRPr="00F11CC3">
        <w:rPr>
          <w:rFonts w:ascii="Times New Roman" w:hAnsi="Times New Roman" w:cs="Times New Roman"/>
        </w:rPr>
        <w:t xml:space="preserve"> and other forms of discrimination</w:t>
      </w:r>
      <w:r>
        <w:rPr>
          <w:rFonts w:ascii="Times New Roman" w:hAnsi="Times New Roman" w:cs="Times New Roman"/>
        </w:rPr>
        <w:t xml:space="preserve">. </w:t>
      </w:r>
    </w:p>
    <w:sectPr w:rsidR="00F11CC3" w:rsidRPr="00F11CC3" w:rsidSect="007173E8">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ADDE3C" w14:textId="77777777" w:rsidR="00BC53DF" w:rsidRDefault="00BC53DF" w:rsidP="00750839">
      <w:r>
        <w:separator/>
      </w:r>
    </w:p>
  </w:endnote>
  <w:endnote w:type="continuationSeparator" w:id="0">
    <w:p w14:paraId="538E36C6" w14:textId="77777777" w:rsidR="00BC53DF" w:rsidRDefault="00BC53DF" w:rsidP="00750839">
      <w:r>
        <w:continuationSeparator/>
      </w:r>
    </w:p>
  </w:endnote>
  <w:endnote w:type="continuationNotice" w:id="1">
    <w:p w14:paraId="2ED7EC19" w14:textId="77777777" w:rsidR="00BC53DF" w:rsidRDefault="00BC53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1031094"/>
      <w:docPartObj>
        <w:docPartGallery w:val="Page Numbers (Bottom of Page)"/>
        <w:docPartUnique/>
      </w:docPartObj>
    </w:sdtPr>
    <w:sdtEndPr>
      <w:rPr>
        <w:noProof/>
      </w:rPr>
    </w:sdtEndPr>
    <w:sdtContent>
      <w:p w14:paraId="6CD5C272" w14:textId="77777777" w:rsidR="00CF49FB" w:rsidRPr="004C1A37" w:rsidRDefault="00CF49FB" w:rsidP="00CF49FB">
        <w:pPr>
          <w:pStyle w:val="Footer"/>
          <w:rPr>
            <w:rFonts w:ascii="Times New Roman" w:eastAsia="MS Mincho" w:hAnsi="Times New Roman" w:cs="Times New Roman"/>
            <w:sz w:val="18"/>
            <w:szCs w:val="18"/>
            <w:lang w:eastAsia="ja-JP"/>
          </w:rPr>
        </w:pPr>
        <w:r w:rsidRPr="004C1A37">
          <w:rPr>
            <w:rFonts w:ascii="Times New Roman" w:eastAsia="MS Mincho" w:hAnsi="Times New Roman" w:cs="Times New Roman"/>
            <w:sz w:val="18"/>
            <w:szCs w:val="18"/>
            <w:lang w:eastAsia="ja-JP"/>
          </w:rPr>
          <w:t>The Advocates for Human Rights</w:t>
        </w:r>
        <w:r w:rsidRPr="004C1A37">
          <w:rPr>
            <w:rFonts w:ascii="Times New Roman" w:eastAsia="MS Mincho" w:hAnsi="Times New Roman" w:cs="Times New Roman"/>
            <w:sz w:val="18"/>
            <w:szCs w:val="18"/>
            <w:lang w:eastAsia="ja-JP"/>
          </w:rPr>
          <w:tab/>
        </w:r>
        <w:r w:rsidRPr="004C1A37">
          <w:rPr>
            <w:rFonts w:ascii="Times New Roman" w:eastAsia="MS Mincho" w:hAnsi="Times New Roman" w:cs="Times New Roman"/>
            <w:sz w:val="18"/>
            <w:szCs w:val="18"/>
            <w:lang w:eastAsia="ja-JP"/>
          </w:rPr>
          <w:tab/>
        </w:r>
        <w:r w:rsidRPr="004C1A37">
          <w:rPr>
            <w:rFonts w:ascii="Times New Roman" w:eastAsia="MS Mincho" w:hAnsi="Times New Roman" w:cs="Times New Roman"/>
            <w:sz w:val="18"/>
            <w:szCs w:val="18"/>
            <w:lang w:val="x-none" w:eastAsia="ja-JP"/>
          </w:rPr>
          <w:t>MRA/Mobilising for Rights Associates</w:t>
        </w:r>
        <w:r w:rsidRPr="004C1A37">
          <w:rPr>
            <w:rFonts w:ascii="Times New Roman" w:eastAsia="MS Mincho" w:hAnsi="Times New Roman" w:cs="Times New Roman"/>
            <w:sz w:val="18"/>
            <w:szCs w:val="18"/>
            <w:lang w:val="x-none" w:eastAsia="ja-JP"/>
          </w:rPr>
          <w:br/>
        </w:r>
        <w:r w:rsidRPr="004C1A37">
          <w:rPr>
            <w:rFonts w:ascii="Times New Roman" w:eastAsia="MS Mincho" w:hAnsi="Times New Roman" w:cs="Times New Roman"/>
            <w:sz w:val="18"/>
            <w:szCs w:val="18"/>
            <w:lang w:eastAsia="ja-JP"/>
          </w:rPr>
          <w:t>330 Second Ave. South, Suite 800</w:t>
        </w:r>
        <w:r w:rsidRPr="004C1A37">
          <w:rPr>
            <w:rFonts w:ascii="Times New Roman" w:eastAsia="MS Mincho" w:hAnsi="Times New Roman" w:cs="Times New Roman"/>
            <w:sz w:val="18"/>
            <w:szCs w:val="18"/>
            <w:lang w:eastAsia="ja-JP"/>
          </w:rPr>
          <w:tab/>
        </w:r>
        <w:r w:rsidRPr="004C1A37">
          <w:rPr>
            <w:rFonts w:ascii="Times New Roman" w:eastAsia="MS Mincho" w:hAnsi="Times New Roman" w:cs="Times New Roman"/>
            <w:sz w:val="18"/>
            <w:szCs w:val="18"/>
            <w:lang w:eastAsia="ja-JP"/>
          </w:rPr>
          <w:tab/>
        </w:r>
        <w:r w:rsidRPr="004C1A37">
          <w:rPr>
            <w:rFonts w:ascii="Times New Roman" w:eastAsia="MS Mincho" w:hAnsi="Times New Roman" w:cs="Times New Roman"/>
            <w:sz w:val="18"/>
            <w:szCs w:val="18"/>
            <w:lang w:val="x-none" w:eastAsia="ja-JP"/>
          </w:rPr>
          <w:t>3, rue Oued Zem Rabat, Morocco</w:t>
        </w:r>
        <w:r w:rsidRPr="004C1A37">
          <w:rPr>
            <w:rFonts w:ascii="Times New Roman" w:eastAsia="MS Mincho" w:hAnsi="Times New Roman" w:cs="Times New Roman"/>
            <w:sz w:val="18"/>
            <w:szCs w:val="18"/>
            <w:lang w:val="x-none" w:eastAsia="ja-JP"/>
          </w:rPr>
          <w:br/>
        </w:r>
        <w:r w:rsidRPr="004C1A37">
          <w:rPr>
            <w:rFonts w:ascii="Times New Roman" w:eastAsia="MS Mincho" w:hAnsi="Times New Roman" w:cs="Times New Roman"/>
            <w:sz w:val="18"/>
            <w:szCs w:val="18"/>
            <w:lang w:eastAsia="ja-JP"/>
          </w:rPr>
          <w:t>Minneapolis, MN 55401, USA</w:t>
        </w:r>
        <w:r w:rsidRPr="004C1A37">
          <w:rPr>
            <w:rFonts w:ascii="Times New Roman" w:eastAsia="MS Mincho" w:hAnsi="Times New Roman" w:cs="Times New Roman"/>
            <w:sz w:val="18"/>
            <w:szCs w:val="18"/>
            <w:lang w:eastAsia="ja-JP"/>
          </w:rPr>
          <w:tab/>
        </w:r>
        <w:r w:rsidRPr="004C1A37">
          <w:rPr>
            <w:rFonts w:ascii="Times New Roman" w:eastAsia="MS Mincho" w:hAnsi="Times New Roman" w:cs="Times New Roman"/>
            <w:sz w:val="18"/>
            <w:szCs w:val="18"/>
            <w:lang w:eastAsia="ja-JP"/>
          </w:rPr>
          <w:tab/>
          <w:t>Phone</w:t>
        </w:r>
        <w:r w:rsidRPr="004C1A37">
          <w:rPr>
            <w:rFonts w:ascii="Times New Roman" w:eastAsia="MS Mincho" w:hAnsi="Times New Roman" w:cs="Times New Roman"/>
            <w:sz w:val="18"/>
            <w:szCs w:val="18"/>
            <w:lang w:val="x-none" w:eastAsia="ja-JP"/>
          </w:rPr>
          <w:t>: + (212) 537.70.99.96/98</w:t>
        </w:r>
      </w:p>
      <w:p w14:paraId="5F918FD7" w14:textId="77777777" w:rsidR="00CF49FB" w:rsidRPr="004C1A37" w:rsidRDefault="00CF49FB" w:rsidP="00CF49FB">
        <w:pPr>
          <w:tabs>
            <w:tab w:val="center" w:pos="4680"/>
            <w:tab w:val="right" w:pos="9360"/>
          </w:tabs>
          <w:rPr>
            <w:rFonts w:ascii="Times New Roman" w:eastAsia="MS Mincho" w:hAnsi="Times New Roman" w:cs="Times New Roman"/>
            <w:sz w:val="18"/>
            <w:szCs w:val="18"/>
            <w:lang w:eastAsia="ja-JP"/>
          </w:rPr>
        </w:pPr>
        <w:r w:rsidRPr="004C1A37">
          <w:rPr>
            <w:rFonts w:ascii="Times New Roman" w:eastAsia="MS Mincho" w:hAnsi="Times New Roman" w:cs="Times New Roman"/>
            <w:sz w:val="18"/>
            <w:szCs w:val="18"/>
            <w:lang w:eastAsia="ja-JP"/>
          </w:rPr>
          <w:t xml:space="preserve">Phone: </w:t>
        </w:r>
        <w:r w:rsidRPr="004C1A37">
          <w:rPr>
            <w:rFonts w:ascii="Times New Roman" w:eastAsia="MS Mincho" w:hAnsi="Times New Roman" w:cs="Times New Roman"/>
            <w:sz w:val="18"/>
            <w:szCs w:val="18"/>
            <w:lang w:val="x-none" w:eastAsia="ja-JP"/>
          </w:rPr>
          <w:t>(612) 341-3302 </w:t>
        </w:r>
        <w:r w:rsidRPr="004C1A37">
          <w:rPr>
            <w:rFonts w:ascii="Times New Roman" w:eastAsia="MS Mincho" w:hAnsi="Times New Roman" w:cs="Times New Roman"/>
            <w:sz w:val="18"/>
            <w:szCs w:val="18"/>
            <w:lang w:eastAsia="ja-JP"/>
          </w:rPr>
          <w:tab/>
        </w:r>
        <w:r w:rsidRPr="004C1A37">
          <w:rPr>
            <w:rFonts w:ascii="Times New Roman" w:eastAsia="MS Mincho" w:hAnsi="Times New Roman" w:cs="Times New Roman"/>
            <w:sz w:val="18"/>
            <w:szCs w:val="18"/>
            <w:lang w:eastAsia="ja-JP"/>
          </w:rPr>
          <w:tab/>
          <w:t>Email: mra@mrawomen.ma</w:t>
        </w:r>
      </w:p>
      <w:p w14:paraId="6E4811D4" w14:textId="77777777" w:rsidR="00CF49FB" w:rsidRPr="004C1A37" w:rsidRDefault="00CF49FB" w:rsidP="00CF49FB">
        <w:pPr>
          <w:tabs>
            <w:tab w:val="center" w:pos="4680"/>
            <w:tab w:val="right" w:pos="9360"/>
          </w:tabs>
          <w:rPr>
            <w:rFonts w:ascii="Times New Roman" w:eastAsia="MS Mincho" w:hAnsi="Times New Roman" w:cs="Times New Roman"/>
            <w:sz w:val="18"/>
            <w:szCs w:val="18"/>
            <w:lang w:eastAsia="ja-JP"/>
          </w:rPr>
        </w:pPr>
        <w:r w:rsidRPr="004C1A37">
          <w:rPr>
            <w:rFonts w:ascii="Times New Roman" w:eastAsia="MS Mincho" w:hAnsi="Times New Roman" w:cs="Times New Roman"/>
            <w:sz w:val="18"/>
            <w:szCs w:val="18"/>
            <w:lang w:eastAsia="ja-JP"/>
          </w:rPr>
          <w:t xml:space="preserve">Email: </w:t>
        </w:r>
        <w:r w:rsidRPr="004C1A37">
          <w:rPr>
            <w:rFonts w:ascii="Times New Roman" w:eastAsia="MS Mincho" w:hAnsi="Times New Roman" w:cs="Times New Roman"/>
            <w:sz w:val="18"/>
            <w:szCs w:val="18"/>
            <w:lang w:val="x-none" w:eastAsia="ja-JP"/>
          </w:rPr>
          <w:t>hrights@advrights.org</w:t>
        </w:r>
      </w:p>
      <w:p w14:paraId="5DE0F357" w14:textId="77777777" w:rsidR="007A2D76" w:rsidRDefault="00BC35EF">
        <w:pPr>
          <w:pStyle w:val="Footer"/>
          <w:jc w:val="center"/>
        </w:pPr>
        <w:r w:rsidRPr="00B83E85">
          <w:rPr>
            <w:rFonts w:ascii="Times New Roman" w:hAnsi="Times New Roman" w:cs="Times New Roman"/>
          </w:rPr>
          <w:fldChar w:fldCharType="begin"/>
        </w:r>
        <w:r w:rsidR="007A2D76" w:rsidRPr="00B83E85">
          <w:rPr>
            <w:rFonts w:ascii="Times New Roman" w:hAnsi="Times New Roman" w:cs="Times New Roman"/>
          </w:rPr>
          <w:instrText xml:space="preserve"> PAGE   \* MERGEFORMAT </w:instrText>
        </w:r>
        <w:r w:rsidRPr="00B83E85">
          <w:rPr>
            <w:rFonts w:ascii="Times New Roman" w:hAnsi="Times New Roman" w:cs="Times New Roman"/>
          </w:rPr>
          <w:fldChar w:fldCharType="separate"/>
        </w:r>
        <w:r w:rsidR="00BD1CE3">
          <w:rPr>
            <w:rFonts w:ascii="Times New Roman" w:hAnsi="Times New Roman" w:cs="Times New Roman"/>
            <w:noProof/>
          </w:rPr>
          <w:t>1</w:t>
        </w:r>
        <w:r w:rsidRPr="00B83E85">
          <w:rPr>
            <w:rFonts w:ascii="Times New Roman" w:hAnsi="Times New Roman" w:cs="Times New Roman"/>
            <w:noProof/>
          </w:rPr>
          <w:fldChar w:fldCharType="end"/>
        </w:r>
      </w:p>
    </w:sdtContent>
  </w:sdt>
  <w:p w14:paraId="19E43E3A" w14:textId="77777777" w:rsidR="007A2D76" w:rsidRDefault="007A2D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3944A6" w14:textId="77777777" w:rsidR="00BC53DF" w:rsidRDefault="00BC53DF" w:rsidP="00750839">
      <w:r>
        <w:separator/>
      </w:r>
    </w:p>
  </w:footnote>
  <w:footnote w:type="continuationSeparator" w:id="0">
    <w:p w14:paraId="480B7667" w14:textId="77777777" w:rsidR="00BC53DF" w:rsidRDefault="00BC53DF" w:rsidP="00750839">
      <w:r>
        <w:continuationSeparator/>
      </w:r>
    </w:p>
  </w:footnote>
  <w:footnote w:type="continuationNotice" w:id="1">
    <w:p w14:paraId="391FD756" w14:textId="77777777" w:rsidR="00BC53DF" w:rsidRDefault="00BC53DF"/>
  </w:footnote>
  <w:footnote w:id="2">
    <w:p w14:paraId="45EB2A75" w14:textId="77777777" w:rsidR="007A2D76" w:rsidRPr="00892E0C" w:rsidRDefault="007A2D76" w:rsidP="007919AA">
      <w:pPr>
        <w:pStyle w:val="FootnoteText"/>
        <w:rPr>
          <w:rFonts w:ascii="Times New Roman" w:hAnsi="Times New Roman" w:cs="Times New Roman"/>
          <w:sz w:val="20"/>
          <w:szCs w:val="20"/>
          <w:lang w:val="fr-FR"/>
        </w:rPr>
      </w:pPr>
      <w:r w:rsidRPr="00B83E85">
        <w:rPr>
          <w:rStyle w:val="FootnoteReference"/>
          <w:rFonts w:ascii="Times New Roman" w:hAnsi="Times New Roman" w:cs="Times New Roman"/>
          <w:sz w:val="20"/>
          <w:szCs w:val="20"/>
        </w:rPr>
        <w:footnoteRef/>
      </w:r>
      <w:r w:rsidRPr="00892E0C">
        <w:rPr>
          <w:rFonts w:ascii="Times New Roman" w:hAnsi="Times New Roman" w:cs="Times New Roman"/>
          <w:sz w:val="20"/>
          <w:szCs w:val="20"/>
          <w:lang w:val="fr-FR"/>
        </w:rPr>
        <w:t xml:space="preserve"> Moroccan NGOs who contributed to this report include: Association Tafiil Moubadarat (Taza), Association Anaouat pour femme et enfant (Commune Sidi Mohamed Dalil, Chichaoua), Association Voix de Femmes Marocaines (Agadir), Association Al Amal pour le développement (Figuig)</w:t>
      </w:r>
      <w:r w:rsidR="007220CD" w:rsidRPr="00892E0C">
        <w:rPr>
          <w:rFonts w:ascii="Times New Roman" w:hAnsi="Times New Roman" w:cs="Times New Roman"/>
          <w:sz w:val="20"/>
          <w:szCs w:val="20"/>
          <w:lang w:val="fr-FR"/>
        </w:rPr>
        <w:t xml:space="preserve"> an</w:t>
      </w:r>
      <w:r w:rsidR="007220CD">
        <w:rPr>
          <w:rFonts w:ascii="Times New Roman" w:hAnsi="Times New Roman" w:cs="Times New Roman"/>
          <w:sz w:val="20"/>
          <w:szCs w:val="20"/>
          <w:lang w:val="fr-FR"/>
        </w:rPr>
        <w:t xml:space="preserve">d </w:t>
      </w:r>
      <w:r w:rsidRPr="00B83E85">
        <w:rPr>
          <w:rFonts w:ascii="Times New Roman" w:hAnsi="Times New Roman" w:cs="Times New Roman"/>
          <w:sz w:val="20"/>
          <w:szCs w:val="20"/>
          <w:lang w:val="fr-FR"/>
        </w:rPr>
        <w:t>Association Amal pour la femme et l’enfant (El Hajeb)</w:t>
      </w:r>
    </w:p>
    <w:p w14:paraId="69C8A0BF" w14:textId="77777777" w:rsidR="007A2D76" w:rsidRPr="00892E0C" w:rsidRDefault="007A2D76" w:rsidP="007919AA">
      <w:pPr>
        <w:pStyle w:val="FootnoteText"/>
        <w:rPr>
          <w:lang w:val="fr-FR"/>
        </w:rPr>
      </w:pPr>
    </w:p>
  </w:footnote>
  <w:footnote w:id="3">
    <w:p w14:paraId="50CB9BD9" w14:textId="77777777" w:rsidR="007A2D76" w:rsidRDefault="007A2D76">
      <w:pPr>
        <w:pStyle w:val="FootnoteText"/>
      </w:pPr>
      <w:r>
        <w:rPr>
          <w:rStyle w:val="FootnoteReference"/>
        </w:rPr>
        <w:footnoteRef/>
      </w:r>
      <w:r>
        <w:t xml:space="preserve"> </w:t>
      </w:r>
      <w:r w:rsidRPr="00602788">
        <w:rPr>
          <w:rFonts w:ascii="Times New Roman" w:hAnsi="Times New Roman" w:cs="Times New Roman"/>
          <w:sz w:val="20"/>
          <w:szCs w:val="20"/>
        </w:rPr>
        <w:t>In addition to the Convention on the Rights of Persons with Disabilities, Morocco has ratified the International Covenant on Civil and Political Rights, the Convention Against Torture, and Convention on the Elimination of All Forms of Discrimination Against Women.</w:t>
      </w:r>
      <w:r>
        <w:rPr>
          <w:rFonts w:ascii="Times New Roman" w:hAnsi="Times New Roman" w:cs="Times New Roman"/>
          <w:sz w:val="20"/>
          <w:szCs w:val="20"/>
        </w:rPr>
        <w:t xml:space="preserve">  </w:t>
      </w:r>
      <w:r w:rsidR="00CF49FB" w:rsidRPr="00CF49FB">
        <w:rPr>
          <w:rFonts w:ascii="Times New Roman" w:hAnsi="Times New Roman" w:cs="Times New Roman"/>
          <w:sz w:val="20"/>
          <w:szCs w:val="20"/>
        </w:rPr>
        <w:t>UN General Assembly, International Covenant on Civil and Political Rights, 1966;</w:t>
      </w:r>
      <w:r w:rsidR="00CF49FB" w:rsidRPr="00CF49FB">
        <w:rPr>
          <w:rFonts w:ascii="Times New Roman" w:hAnsi="Times New Roman" w:cs="Times New Roman"/>
          <w:b/>
          <w:sz w:val="20"/>
          <w:szCs w:val="20"/>
        </w:rPr>
        <w:t xml:space="preserve"> </w:t>
      </w:r>
      <w:r w:rsidR="00CF49FB" w:rsidRPr="00CF49FB">
        <w:rPr>
          <w:rFonts w:ascii="Times New Roman" w:hAnsi="Times New Roman" w:cs="Times New Roman"/>
          <w:sz w:val="20"/>
          <w:szCs w:val="20"/>
        </w:rPr>
        <w:t>UN General Assembly, International Covenant on Economic, Social and Cultural Rights, 1966;</w:t>
      </w:r>
      <w:r w:rsidR="00CF49FB" w:rsidRPr="00CF49FB">
        <w:rPr>
          <w:rFonts w:ascii="Times New Roman" w:hAnsi="Times New Roman" w:cs="Times New Roman"/>
          <w:b/>
          <w:sz w:val="20"/>
          <w:szCs w:val="20"/>
        </w:rPr>
        <w:t xml:space="preserve"> </w:t>
      </w:r>
      <w:r w:rsidR="00CF49FB" w:rsidRPr="00CF49FB">
        <w:rPr>
          <w:rFonts w:ascii="Times New Roman" w:hAnsi="Times New Roman" w:cs="Times New Roman"/>
          <w:sz w:val="20"/>
          <w:szCs w:val="20"/>
        </w:rPr>
        <w:t>United Nations Convention against Torture and Other Cruel, Inhuman or Degrading Treatment or Punishment, 1984; UN General Assembly, Convention on the Elimination of All Forms of Discrimination Against Women, 1979.</w:t>
      </w:r>
    </w:p>
  </w:footnote>
  <w:footnote w:id="4">
    <w:p w14:paraId="2E26B338" w14:textId="77777777" w:rsidR="007A2D76" w:rsidRPr="00B83E85" w:rsidRDefault="007A2D76" w:rsidP="007919AA">
      <w:pPr>
        <w:rPr>
          <w:rFonts w:ascii="Times New Roman" w:eastAsia="Times New Roman" w:hAnsi="Times New Roman" w:cs="Times New Roman"/>
          <w:color w:val="FF0000"/>
          <w:sz w:val="20"/>
          <w:szCs w:val="20"/>
        </w:rPr>
      </w:pPr>
      <w:r w:rsidRPr="00004658">
        <w:rPr>
          <w:rStyle w:val="FootnoteReference"/>
          <w:rFonts w:ascii="Times New Roman" w:eastAsia="Times New Roman" w:hAnsi="Times New Roman" w:cs="Times New Roman"/>
          <w:sz w:val="20"/>
          <w:szCs w:val="20"/>
        </w:rPr>
        <w:footnoteRef/>
      </w:r>
      <w:r w:rsidRPr="00004658">
        <w:rPr>
          <w:rFonts w:ascii="Times New Roman" w:hAnsi="Times New Roman" w:cs="Times New Roman"/>
          <w:sz w:val="20"/>
          <w:szCs w:val="20"/>
        </w:rPr>
        <w:t xml:space="preserve"> </w:t>
      </w:r>
      <w:r w:rsidRPr="00004658">
        <w:rPr>
          <w:rFonts w:ascii="Times New Roman" w:eastAsia="Times New Roman" w:hAnsi="Times New Roman" w:cs="Times New Roman"/>
          <w:sz w:val="20"/>
          <w:szCs w:val="20"/>
        </w:rPr>
        <w:t xml:space="preserve">Committee on the Rights of Persons with Disabilities, </w:t>
      </w:r>
      <w:r w:rsidRPr="00004658">
        <w:rPr>
          <w:rFonts w:ascii="Times New Roman" w:eastAsia="Times New Roman" w:hAnsi="Times New Roman" w:cs="Times New Roman"/>
          <w:i/>
          <w:iCs/>
          <w:sz w:val="20"/>
          <w:szCs w:val="20"/>
        </w:rPr>
        <w:t>Consideration of reports submitted by the States parties under article 25 of the Constitution</w:t>
      </w:r>
      <w:r w:rsidRPr="00004658">
        <w:rPr>
          <w:rFonts w:ascii="Times New Roman" w:eastAsia="Times New Roman" w:hAnsi="Times New Roman" w:cs="Times New Roman"/>
          <w:sz w:val="20"/>
          <w:szCs w:val="20"/>
        </w:rPr>
        <w:t xml:space="preserve">, (September 9, 2015), U.N. Doc. CRPD/C/MAR/1, </w:t>
      </w:r>
      <w:r w:rsidRPr="00004658">
        <w:rPr>
          <w:rFonts w:ascii="Times New Roman" w:eastAsia="Times New Roman" w:hAnsi="Times New Roman" w:cs="Times New Roman"/>
          <w:b/>
          <w:bCs/>
          <w:sz w:val="20"/>
          <w:szCs w:val="20"/>
        </w:rPr>
        <w:t xml:space="preserve">¶ </w:t>
      </w:r>
      <w:r w:rsidRPr="00602788">
        <w:rPr>
          <w:rFonts w:ascii="Times New Roman" w:eastAsia="Times New Roman" w:hAnsi="Times New Roman" w:cs="Times New Roman"/>
          <w:bCs/>
          <w:sz w:val="20"/>
          <w:szCs w:val="20"/>
        </w:rPr>
        <w:t xml:space="preserve">1 </w:t>
      </w:r>
    </w:p>
  </w:footnote>
  <w:footnote w:id="5">
    <w:p w14:paraId="1DB62797" w14:textId="77777777" w:rsidR="007A2D76" w:rsidRPr="00004658" w:rsidRDefault="007A2D76" w:rsidP="007919AA">
      <w:pPr>
        <w:rPr>
          <w:rFonts w:ascii="Times New Roman" w:eastAsia="Times New Roman" w:hAnsi="Times New Roman" w:cs="Times New Roman"/>
          <w:sz w:val="20"/>
          <w:szCs w:val="20"/>
        </w:rPr>
      </w:pPr>
      <w:r w:rsidRPr="00004658">
        <w:rPr>
          <w:rStyle w:val="FootnoteReference"/>
          <w:rFonts w:ascii="Times New Roman" w:hAnsi="Times New Roman" w:cs="Times New Roman"/>
          <w:sz w:val="20"/>
          <w:szCs w:val="20"/>
        </w:rPr>
        <w:footnoteRef/>
      </w:r>
      <w:r w:rsidRPr="00004658">
        <w:rPr>
          <w:rFonts w:ascii="Times New Roman" w:hAnsi="Times New Roman" w:cs="Times New Roman"/>
          <w:sz w:val="20"/>
          <w:szCs w:val="20"/>
        </w:rPr>
        <w:t xml:space="preserve"> </w:t>
      </w:r>
      <w:r w:rsidRPr="00004658">
        <w:rPr>
          <w:rFonts w:ascii="Times New Roman" w:eastAsia="Times New Roman" w:hAnsi="Times New Roman" w:cs="Times New Roman"/>
          <w:sz w:val="20"/>
          <w:szCs w:val="20"/>
        </w:rPr>
        <w:t>United Nations Convention on the Rights of Persons with Disabilities, 2006, Art. 6, 16, https://www.un.org/development/desa/disabilities/convention-on-the-rights-of-persons-with-disabilities.html</w:t>
      </w:r>
    </w:p>
  </w:footnote>
  <w:footnote w:id="6">
    <w:p w14:paraId="701980D4" w14:textId="77777777" w:rsidR="007A2D76" w:rsidRPr="00004658" w:rsidRDefault="007A2D76" w:rsidP="007919AA">
      <w:pPr>
        <w:pStyle w:val="FootnoteText"/>
        <w:rPr>
          <w:rFonts w:ascii="Times New Roman" w:eastAsia="Times New Roman" w:hAnsi="Times New Roman" w:cs="Times New Roman"/>
          <w:sz w:val="20"/>
          <w:szCs w:val="20"/>
        </w:rPr>
      </w:pPr>
      <w:r w:rsidRPr="00004658">
        <w:rPr>
          <w:rStyle w:val="FootnoteReference"/>
          <w:rFonts w:ascii="Times New Roman" w:hAnsi="Times New Roman" w:cs="Times New Roman"/>
          <w:sz w:val="20"/>
          <w:szCs w:val="20"/>
        </w:rPr>
        <w:footnoteRef/>
      </w:r>
      <w:r w:rsidRPr="00004658">
        <w:rPr>
          <w:rFonts w:ascii="Times New Roman" w:hAnsi="Times New Roman" w:cs="Times New Roman"/>
          <w:sz w:val="20"/>
          <w:szCs w:val="20"/>
        </w:rPr>
        <w:t xml:space="preserve"> </w:t>
      </w:r>
      <w:r w:rsidRPr="00004658">
        <w:rPr>
          <w:rFonts w:ascii="Times New Roman" w:eastAsia="Times New Roman" w:hAnsi="Times New Roman" w:cs="Times New Roman"/>
          <w:sz w:val="20"/>
          <w:szCs w:val="20"/>
        </w:rPr>
        <w:t xml:space="preserve">Committee on the Rights of Persons with Disabilities, </w:t>
      </w:r>
      <w:r w:rsidRPr="00004658">
        <w:rPr>
          <w:rFonts w:ascii="Times New Roman" w:eastAsia="Times New Roman" w:hAnsi="Times New Roman" w:cs="Times New Roman"/>
          <w:i/>
          <w:iCs/>
          <w:sz w:val="20"/>
          <w:szCs w:val="20"/>
        </w:rPr>
        <w:t>General comment No. 3 (2016) on women and girls with disabilities</w:t>
      </w:r>
      <w:r w:rsidRPr="00004658">
        <w:rPr>
          <w:rFonts w:ascii="Times New Roman" w:eastAsia="Times New Roman" w:hAnsi="Times New Roman" w:cs="Times New Roman"/>
          <w:sz w:val="20"/>
          <w:szCs w:val="20"/>
        </w:rPr>
        <w:t xml:space="preserve">, (November 25, 2016), U.N. Doc. CRPD/C/GC/3, </w:t>
      </w:r>
      <w:r w:rsidRPr="00004658">
        <w:rPr>
          <w:rFonts w:ascii="Times New Roman" w:eastAsia="Times New Roman" w:hAnsi="Times New Roman" w:cs="Times New Roman"/>
          <w:b/>
          <w:bCs/>
          <w:sz w:val="20"/>
          <w:szCs w:val="20"/>
        </w:rPr>
        <w:t>¶ 26</w:t>
      </w:r>
    </w:p>
  </w:footnote>
  <w:footnote w:id="7">
    <w:p w14:paraId="1D702EF7" w14:textId="77777777" w:rsidR="007A2D76" w:rsidRPr="00004658" w:rsidRDefault="007A2D76" w:rsidP="00602788">
      <w:pPr>
        <w:pStyle w:val="FootnoteText"/>
        <w:rPr>
          <w:rFonts w:ascii="Times New Roman" w:hAnsi="Times New Roman" w:cs="Times New Roman"/>
          <w:sz w:val="20"/>
          <w:szCs w:val="20"/>
        </w:rPr>
      </w:pPr>
      <w:r w:rsidRPr="00004658">
        <w:rPr>
          <w:rStyle w:val="FootnoteReference"/>
          <w:rFonts w:ascii="Times New Roman" w:hAnsi="Times New Roman" w:cs="Times New Roman"/>
          <w:sz w:val="20"/>
          <w:szCs w:val="20"/>
        </w:rPr>
        <w:footnoteRef/>
      </w:r>
      <w:r w:rsidRPr="00004658">
        <w:rPr>
          <w:rFonts w:ascii="Times New Roman" w:hAnsi="Times New Roman" w:cs="Times New Roman"/>
          <w:sz w:val="20"/>
          <w:szCs w:val="20"/>
        </w:rPr>
        <w:t xml:space="preserve"> Constitution of the Kingdom of Morocco of 2011, art. 19</w:t>
      </w:r>
    </w:p>
  </w:footnote>
  <w:footnote w:id="8">
    <w:p w14:paraId="73C68D93" w14:textId="77777777" w:rsidR="007A2D76" w:rsidRDefault="007A2D76">
      <w:pPr>
        <w:pStyle w:val="FootnoteText"/>
      </w:pPr>
      <w:r>
        <w:rPr>
          <w:rStyle w:val="FootnoteReference"/>
        </w:rPr>
        <w:footnoteRef/>
      </w:r>
      <w:r>
        <w:t xml:space="preserve"> </w:t>
      </w:r>
      <w:r w:rsidRPr="00964E34">
        <w:rPr>
          <w:rFonts w:ascii="Times New Roman" w:hAnsi="Times New Roman" w:cs="Times New Roman"/>
          <w:sz w:val="20"/>
          <w:szCs w:val="20"/>
        </w:rPr>
        <w:t>Constitution of the Kingdom of Morocco of 2011, art. 22 (emphasis added).</w:t>
      </w:r>
    </w:p>
  </w:footnote>
  <w:footnote w:id="9">
    <w:p w14:paraId="2332240F" w14:textId="77777777" w:rsidR="007A2D76" w:rsidRPr="00004658" w:rsidRDefault="007A2D76" w:rsidP="00602788">
      <w:pPr>
        <w:pStyle w:val="FootnoteText"/>
        <w:rPr>
          <w:rFonts w:ascii="Times New Roman" w:hAnsi="Times New Roman" w:cs="Times New Roman"/>
          <w:sz w:val="20"/>
          <w:szCs w:val="20"/>
        </w:rPr>
      </w:pPr>
      <w:r w:rsidRPr="00004658">
        <w:rPr>
          <w:rStyle w:val="FootnoteReference"/>
          <w:rFonts w:ascii="Times New Roman" w:hAnsi="Times New Roman" w:cs="Times New Roman"/>
          <w:sz w:val="20"/>
          <w:szCs w:val="20"/>
        </w:rPr>
        <w:footnoteRef/>
      </w:r>
      <w:r w:rsidRPr="00004658">
        <w:rPr>
          <w:rFonts w:ascii="Times New Roman" w:hAnsi="Times New Roman" w:cs="Times New Roman"/>
          <w:sz w:val="20"/>
          <w:szCs w:val="20"/>
        </w:rPr>
        <w:t xml:space="preserve"> Constitution of the Kingdom of Morocco of 2011, art. 34</w:t>
      </w:r>
    </w:p>
  </w:footnote>
  <w:footnote w:id="10">
    <w:p w14:paraId="559E1D67" w14:textId="77777777" w:rsidR="007A2D76" w:rsidRPr="004D4180" w:rsidRDefault="007A2D76" w:rsidP="00CC43B6">
      <w:pPr>
        <w:pStyle w:val="FootnoteText"/>
        <w:rPr>
          <w:rFonts w:ascii="Times New Roman" w:hAnsi="Times New Roman" w:cs="Times New Roman"/>
          <w:sz w:val="20"/>
          <w:szCs w:val="20"/>
          <w:lang w:val="fr-FR"/>
        </w:rPr>
      </w:pPr>
      <w:r w:rsidRPr="00004658">
        <w:rPr>
          <w:rStyle w:val="FootnoteReference"/>
          <w:rFonts w:ascii="Times New Roman" w:hAnsi="Times New Roman" w:cs="Times New Roman"/>
          <w:sz w:val="20"/>
          <w:szCs w:val="20"/>
        </w:rPr>
        <w:footnoteRef/>
      </w:r>
      <w:r w:rsidRPr="004D4180">
        <w:rPr>
          <w:rFonts w:ascii="Times New Roman" w:hAnsi="Times New Roman" w:cs="Times New Roman"/>
          <w:sz w:val="20"/>
          <w:szCs w:val="20"/>
          <w:lang w:val="fr-FR"/>
        </w:rPr>
        <w:t xml:space="preserve"> Loi-cadre no. 97-13 relative à la protection et à la promotion des droits des personnes en situation de handicap, 12 chaabane 1437 (May 19, 2016).</w:t>
      </w:r>
    </w:p>
  </w:footnote>
  <w:footnote w:id="11">
    <w:p w14:paraId="2DDADCF9" w14:textId="77777777" w:rsidR="007A2D76" w:rsidRPr="00004658" w:rsidRDefault="007A2D76" w:rsidP="00602788">
      <w:pPr>
        <w:pStyle w:val="FootnoteText"/>
        <w:rPr>
          <w:rFonts w:ascii="Times New Roman" w:eastAsia="Times New Roman" w:hAnsi="Times New Roman" w:cs="Times New Roman"/>
          <w:sz w:val="20"/>
          <w:szCs w:val="20"/>
        </w:rPr>
      </w:pPr>
      <w:r w:rsidRPr="00004658">
        <w:rPr>
          <w:rStyle w:val="FootnoteReference"/>
          <w:rFonts w:ascii="Times New Roman" w:hAnsi="Times New Roman" w:cs="Times New Roman"/>
          <w:sz w:val="20"/>
          <w:szCs w:val="20"/>
        </w:rPr>
        <w:footnoteRef/>
      </w:r>
      <w:r w:rsidRPr="00004658">
        <w:rPr>
          <w:rFonts w:ascii="Times New Roman" w:hAnsi="Times New Roman" w:cs="Times New Roman"/>
          <w:sz w:val="20"/>
          <w:szCs w:val="20"/>
        </w:rPr>
        <w:t xml:space="preserve"> </w:t>
      </w:r>
      <w:r w:rsidRPr="00004658">
        <w:rPr>
          <w:rFonts w:ascii="Times New Roman" w:eastAsia="Times New Roman" w:hAnsi="Times New Roman" w:cs="Times New Roman"/>
          <w:sz w:val="20"/>
          <w:szCs w:val="20"/>
        </w:rPr>
        <w:t>MRA Women, “Draft VAW Law Analysis and Advocacy Cha</w:t>
      </w:r>
      <w:r w:rsidR="00CF49FB">
        <w:rPr>
          <w:rFonts w:ascii="Times New Roman" w:eastAsia="Times New Roman" w:hAnsi="Times New Roman" w:cs="Times New Roman"/>
          <w:sz w:val="20"/>
          <w:szCs w:val="20"/>
        </w:rPr>
        <w:t>rt</w:t>
      </w:r>
      <w:r w:rsidRPr="00004658">
        <w:rPr>
          <w:rFonts w:ascii="Times New Roman" w:eastAsia="Times New Roman" w:hAnsi="Times New Roman" w:cs="Times New Roman"/>
          <w:sz w:val="20"/>
          <w:szCs w:val="20"/>
        </w:rPr>
        <w:t>,” accessed Jul. 11 2017,</w:t>
      </w:r>
      <w:r w:rsidRPr="00004658">
        <w:rPr>
          <w:rFonts w:ascii="Times New Roman" w:eastAsia="Times New Roman" w:hAnsi="Times New Roman" w:cs="Times New Roman"/>
          <w:color w:val="000000" w:themeColor="text1"/>
          <w:sz w:val="20"/>
          <w:szCs w:val="20"/>
        </w:rPr>
        <w:t xml:space="preserve"> </w:t>
      </w:r>
      <w:r w:rsidRPr="00004658">
        <w:rPr>
          <w:rFonts w:ascii="Times New Roman" w:hAnsi="Times New Roman" w:cs="Times New Roman"/>
          <w:sz w:val="20"/>
          <w:szCs w:val="20"/>
        </w:rPr>
        <w:t>http://mrawomen.ma/wp-content/uploads/doc/MRA%20Draft%20VAW%20law%20Morocco%20Analysis%20and%20Advocacy%20Chart%20September%207%20version.pdf.</w:t>
      </w:r>
    </w:p>
  </w:footnote>
  <w:footnote w:id="12">
    <w:p w14:paraId="405C0D28" w14:textId="77777777" w:rsidR="007A2D76" w:rsidRPr="00004658" w:rsidRDefault="007A2D76" w:rsidP="00602788">
      <w:pPr>
        <w:pStyle w:val="FootnoteText"/>
        <w:rPr>
          <w:rFonts w:ascii="Times New Roman" w:eastAsia="Times New Roman" w:hAnsi="Times New Roman" w:cs="Times New Roman"/>
          <w:sz w:val="20"/>
          <w:szCs w:val="20"/>
        </w:rPr>
      </w:pPr>
      <w:r w:rsidRPr="00004658">
        <w:rPr>
          <w:rStyle w:val="FootnoteReference"/>
          <w:rFonts w:ascii="Times New Roman" w:hAnsi="Times New Roman" w:cs="Times New Roman"/>
          <w:sz w:val="20"/>
          <w:szCs w:val="20"/>
        </w:rPr>
        <w:footnoteRef/>
      </w:r>
      <w:r w:rsidRPr="00004658">
        <w:rPr>
          <w:rFonts w:ascii="Times New Roman" w:hAnsi="Times New Roman" w:cs="Times New Roman"/>
          <w:sz w:val="20"/>
          <w:szCs w:val="20"/>
        </w:rPr>
        <w:t xml:space="preserve"> </w:t>
      </w:r>
      <w:r w:rsidRPr="00004658">
        <w:rPr>
          <w:rFonts w:ascii="Times New Roman" w:eastAsia="Times New Roman" w:hAnsi="Times New Roman" w:cs="Times New Roman"/>
          <w:sz w:val="20"/>
          <w:szCs w:val="20"/>
        </w:rPr>
        <w:t>MRA Women, “Draft VAW Law Analysis and Advocacy Cha</w:t>
      </w:r>
      <w:r w:rsidR="00CF49FB">
        <w:rPr>
          <w:rFonts w:ascii="Times New Roman" w:eastAsia="Times New Roman" w:hAnsi="Times New Roman" w:cs="Times New Roman"/>
          <w:sz w:val="20"/>
          <w:szCs w:val="20"/>
        </w:rPr>
        <w:t>rt</w:t>
      </w:r>
      <w:r w:rsidRPr="00004658">
        <w:rPr>
          <w:rFonts w:ascii="Times New Roman" w:eastAsia="Times New Roman" w:hAnsi="Times New Roman" w:cs="Times New Roman"/>
          <w:sz w:val="20"/>
          <w:szCs w:val="20"/>
        </w:rPr>
        <w:t>,” accessed Jul. 11 2017,</w:t>
      </w:r>
      <w:r w:rsidRPr="00004658">
        <w:rPr>
          <w:rFonts w:ascii="Times New Roman" w:eastAsia="Times New Roman" w:hAnsi="Times New Roman" w:cs="Times New Roman"/>
          <w:color w:val="000000" w:themeColor="text1"/>
          <w:sz w:val="20"/>
          <w:szCs w:val="20"/>
        </w:rPr>
        <w:t xml:space="preserve"> </w:t>
      </w:r>
      <w:r w:rsidRPr="00004658">
        <w:rPr>
          <w:rFonts w:ascii="Times New Roman" w:hAnsi="Times New Roman" w:cs="Times New Roman"/>
          <w:sz w:val="20"/>
          <w:szCs w:val="20"/>
        </w:rPr>
        <w:t>http://mrawomen.ma/wp-content/uploads/doc/MRA%20Draft%20VAW%20law%20Morocco%20Analysis%20and%20Advocacy%20Chart%20September%207%20version.pdf.</w:t>
      </w:r>
    </w:p>
  </w:footnote>
  <w:footnote w:id="13">
    <w:p w14:paraId="26718310" w14:textId="77777777" w:rsidR="007A2D76" w:rsidRPr="00004658" w:rsidRDefault="007A2D76" w:rsidP="00602788">
      <w:pPr>
        <w:pStyle w:val="FootnoteText"/>
        <w:rPr>
          <w:rFonts w:ascii="Times New Roman" w:eastAsia="Times New Roman" w:hAnsi="Times New Roman" w:cs="Times New Roman"/>
          <w:sz w:val="20"/>
          <w:szCs w:val="20"/>
        </w:rPr>
      </w:pPr>
      <w:r w:rsidRPr="00004658">
        <w:rPr>
          <w:rStyle w:val="FootnoteReference"/>
          <w:rFonts w:ascii="Times New Roman" w:hAnsi="Times New Roman" w:cs="Times New Roman"/>
          <w:sz w:val="20"/>
          <w:szCs w:val="20"/>
        </w:rPr>
        <w:footnoteRef/>
      </w:r>
      <w:r w:rsidRPr="00004658">
        <w:rPr>
          <w:rFonts w:ascii="Times New Roman" w:hAnsi="Times New Roman" w:cs="Times New Roman"/>
          <w:sz w:val="20"/>
          <w:szCs w:val="20"/>
        </w:rPr>
        <w:t xml:space="preserve"> </w:t>
      </w:r>
      <w:r w:rsidRPr="00004658">
        <w:rPr>
          <w:rFonts w:ascii="Times New Roman" w:eastAsia="Times New Roman" w:hAnsi="Times New Roman" w:cs="Times New Roman"/>
          <w:sz w:val="20"/>
          <w:szCs w:val="20"/>
        </w:rPr>
        <w:t>MRA Women, “Draft VAW Law Analysis and Advocacy Cha,” accessed Jul. 11 2017,</w:t>
      </w:r>
      <w:r w:rsidRPr="00004658">
        <w:rPr>
          <w:rFonts w:ascii="Times New Roman" w:eastAsia="Times New Roman" w:hAnsi="Times New Roman" w:cs="Times New Roman"/>
          <w:color w:val="000000" w:themeColor="text1"/>
          <w:sz w:val="20"/>
          <w:szCs w:val="20"/>
        </w:rPr>
        <w:t xml:space="preserve"> </w:t>
      </w:r>
      <w:r w:rsidRPr="00004658">
        <w:rPr>
          <w:rFonts w:ascii="Times New Roman" w:hAnsi="Times New Roman" w:cs="Times New Roman"/>
          <w:sz w:val="20"/>
          <w:szCs w:val="20"/>
        </w:rPr>
        <w:t>http://mrawomen.ma/wp-content/uploads/doc/MRA%20Draft%20VAW%20law%20Morocco%20Analysis%20and%20Advocacy%20Chart%20September%207%20version.pdf.</w:t>
      </w:r>
    </w:p>
  </w:footnote>
  <w:footnote w:id="14">
    <w:p w14:paraId="6BBDB3E2" w14:textId="77777777" w:rsidR="007A2D76" w:rsidRPr="00004658" w:rsidRDefault="007A2D76" w:rsidP="000C5FBB">
      <w:pPr>
        <w:rPr>
          <w:rFonts w:ascii="Times New Roman" w:hAnsi="Times New Roman" w:cs="Times New Roman"/>
          <w:sz w:val="20"/>
          <w:szCs w:val="20"/>
        </w:rPr>
      </w:pPr>
      <w:r w:rsidRPr="00004658">
        <w:rPr>
          <w:rStyle w:val="FootnoteReference"/>
          <w:rFonts w:ascii="Times New Roman" w:eastAsia="Times New Roman" w:hAnsi="Times New Roman" w:cs="Times New Roman"/>
          <w:sz w:val="20"/>
          <w:szCs w:val="20"/>
        </w:rPr>
        <w:footnoteRef/>
      </w:r>
      <w:r w:rsidRPr="00004658">
        <w:rPr>
          <w:rFonts w:ascii="Times New Roman" w:eastAsia="Times New Roman" w:hAnsi="Times New Roman" w:cs="Times New Roman"/>
          <w:sz w:val="20"/>
          <w:szCs w:val="20"/>
        </w:rPr>
        <w:t xml:space="preserve"> PENAL CODE art. 231-4 (Morocco).</w:t>
      </w:r>
    </w:p>
  </w:footnote>
  <w:footnote w:id="15">
    <w:p w14:paraId="67AAD258" w14:textId="77777777" w:rsidR="007A2D76" w:rsidRPr="00004658" w:rsidRDefault="007A2D76" w:rsidP="000C5FBB">
      <w:pPr>
        <w:rPr>
          <w:rFonts w:ascii="Times New Roman" w:hAnsi="Times New Roman" w:cs="Times New Roman"/>
          <w:sz w:val="20"/>
          <w:szCs w:val="20"/>
        </w:rPr>
      </w:pPr>
      <w:r w:rsidRPr="00004658">
        <w:rPr>
          <w:rStyle w:val="FootnoteReference"/>
          <w:rFonts w:ascii="Times New Roman" w:eastAsia="Times New Roman" w:hAnsi="Times New Roman" w:cs="Times New Roman"/>
          <w:sz w:val="20"/>
          <w:szCs w:val="20"/>
        </w:rPr>
        <w:footnoteRef/>
      </w:r>
      <w:r w:rsidRPr="00004658">
        <w:rPr>
          <w:rFonts w:ascii="Times New Roman" w:eastAsia="Times New Roman" w:hAnsi="Times New Roman" w:cs="Times New Roman"/>
          <w:sz w:val="20"/>
          <w:szCs w:val="20"/>
        </w:rPr>
        <w:t xml:space="preserve"> PENAL CODE art. 448.4 (Morocco).</w:t>
      </w:r>
    </w:p>
  </w:footnote>
  <w:footnote w:id="16">
    <w:p w14:paraId="1F5473E1" w14:textId="77777777" w:rsidR="007A2D76" w:rsidRPr="00004658" w:rsidRDefault="007A2D76" w:rsidP="000C5FBB">
      <w:pPr>
        <w:rPr>
          <w:rFonts w:ascii="Times New Roman" w:hAnsi="Times New Roman" w:cs="Times New Roman"/>
          <w:sz w:val="20"/>
          <w:szCs w:val="20"/>
        </w:rPr>
      </w:pPr>
      <w:r w:rsidRPr="00004658">
        <w:rPr>
          <w:rStyle w:val="FootnoteReference"/>
          <w:rFonts w:ascii="Times New Roman" w:eastAsia="Times New Roman" w:hAnsi="Times New Roman" w:cs="Times New Roman"/>
          <w:sz w:val="20"/>
          <w:szCs w:val="20"/>
        </w:rPr>
        <w:footnoteRef/>
      </w:r>
      <w:r w:rsidRPr="00004658">
        <w:rPr>
          <w:rFonts w:ascii="Times New Roman" w:eastAsia="Times New Roman" w:hAnsi="Times New Roman" w:cs="Times New Roman"/>
          <w:sz w:val="20"/>
          <w:szCs w:val="20"/>
        </w:rPr>
        <w:t xml:space="preserve"> PENAL CODE art. 484, 485 (Morocco).</w:t>
      </w:r>
    </w:p>
  </w:footnote>
  <w:footnote w:id="17">
    <w:p w14:paraId="05EE4686" w14:textId="77777777" w:rsidR="007A2D76" w:rsidRPr="00004658" w:rsidRDefault="007A2D76" w:rsidP="000C5FBB">
      <w:pPr>
        <w:rPr>
          <w:rFonts w:ascii="Times New Roman" w:hAnsi="Times New Roman" w:cs="Times New Roman"/>
          <w:sz w:val="20"/>
          <w:szCs w:val="20"/>
        </w:rPr>
      </w:pPr>
      <w:r w:rsidRPr="00004658">
        <w:rPr>
          <w:rStyle w:val="FootnoteReference"/>
          <w:rFonts w:ascii="Times New Roman" w:eastAsia="Times New Roman" w:hAnsi="Times New Roman" w:cs="Times New Roman"/>
          <w:sz w:val="20"/>
          <w:szCs w:val="20"/>
        </w:rPr>
        <w:footnoteRef/>
      </w:r>
      <w:r w:rsidRPr="00004658">
        <w:rPr>
          <w:rFonts w:ascii="Times New Roman" w:eastAsia="Times New Roman" w:hAnsi="Times New Roman" w:cs="Times New Roman"/>
          <w:sz w:val="20"/>
          <w:szCs w:val="20"/>
        </w:rPr>
        <w:t xml:space="preserve"> PENAL CODE art. 486 (Morocco).</w:t>
      </w:r>
    </w:p>
  </w:footnote>
  <w:footnote w:id="18">
    <w:p w14:paraId="2114369B" w14:textId="77777777" w:rsidR="007A2D76" w:rsidRPr="00004658" w:rsidRDefault="007A2D76" w:rsidP="000C5FBB">
      <w:pPr>
        <w:rPr>
          <w:rFonts w:ascii="Times New Roman" w:hAnsi="Times New Roman" w:cs="Times New Roman"/>
          <w:sz w:val="20"/>
          <w:szCs w:val="20"/>
        </w:rPr>
      </w:pPr>
      <w:r w:rsidRPr="00004658">
        <w:rPr>
          <w:rStyle w:val="FootnoteReference"/>
          <w:rFonts w:ascii="Times New Roman" w:eastAsia="Times New Roman" w:hAnsi="Times New Roman" w:cs="Times New Roman"/>
          <w:sz w:val="20"/>
          <w:szCs w:val="20"/>
        </w:rPr>
        <w:footnoteRef/>
      </w:r>
      <w:r w:rsidRPr="00004658">
        <w:rPr>
          <w:rFonts w:ascii="Times New Roman" w:eastAsia="Times New Roman" w:hAnsi="Times New Roman" w:cs="Times New Roman"/>
          <w:sz w:val="20"/>
          <w:szCs w:val="20"/>
        </w:rPr>
        <w:t xml:space="preserve"> PENAL CODE art. 499 (Morocco).</w:t>
      </w:r>
    </w:p>
  </w:footnote>
  <w:footnote w:id="19">
    <w:p w14:paraId="1F7FAD6E" w14:textId="77777777" w:rsidR="007A2D76" w:rsidRPr="00004658" w:rsidRDefault="007A2D76" w:rsidP="000C5FBB">
      <w:pPr>
        <w:rPr>
          <w:rFonts w:ascii="Times New Roman" w:hAnsi="Times New Roman" w:cs="Times New Roman"/>
          <w:sz w:val="20"/>
          <w:szCs w:val="20"/>
        </w:rPr>
      </w:pPr>
      <w:r w:rsidRPr="00004658">
        <w:rPr>
          <w:rStyle w:val="FootnoteReference"/>
          <w:rFonts w:ascii="Times New Roman" w:eastAsia="Times New Roman" w:hAnsi="Times New Roman" w:cs="Times New Roman"/>
          <w:sz w:val="20"/>
          <w:szCs w:val="20"/>
        </w:rPr>
        <w:footnoteRef/>
      </w:r>
      <w:r w:rsidRPr="00004658">
        <w:rPr>
          <w:rFonts w:ascii="Times New Roman" w:eastAsia="Times New Roman" w:hAnsi="Times New Roman" w:cs="Times New Roman"/>
          <w:sz w:val="20"/>
          <w:szCs w:val="20"/>
        </w:rPr>
        <w:t xml:space="preserve"> PENAL CODE art. 308-5, 431-1 (Morocco).</w:t>
      </w:r>
    </w:p>
  </w:footnote>
  <w:footnote w:id="20">
    <w:p w14:paraId="002D15A1" w14:textId="77777777" w:rsidR="007A2D76" w:rsidRPr="00004658" w:rsidRDefault="007A2D76" w:rsidP="000C5FBB">
      <w:pPr>
        <w:pStyle w:val="FootnoteText"/>
        <w:rPr>
          <w:rFonts w:ascii="Times New Roman" w:hAnsi="Times New Roman" w:cs="Times New Roman"/>
          <w:sz w:val="20"/>
          <w:szCs w:val="20"/>
        </w:rPr>
      </w:pPr>
      <w:r w:rsidRPr="00004658">
        <w:rPr>
          <w:rStyle w:val="FootnoteReference"/>
          <w:rFonts w:ascii="Times New Roman" w:hAnsi="Times New Roman" w:cs="Times New Roman"/>
          <w:sz w:val="20"/>
          <w:szCs w:val="20"/>
        </w:rPr>
        <w:footnoteRef/>
      </w:r>
      <w:r w:rsidRPr="00004658">
        <w:rPr>
          <w:rFonts w:ascii="Times New Roman" w:hAnsi="Times New Roman" w:cs="Times New Roman"/>
          <w:sz w:val="20"/>
          <w:szCs w:val="20"/>
        </w:rPr>
        <w:t xml:space="preserve"> Amnesty International, "Morocco: Violence against women bill needs stronger safeguards" accessed July 11, 2017 </w:t>
      </w:r>
      <w:r w:rsidRPr="008C452B">
        <w:rPr>
          <w:rFonts w:ascii="Times New Roman" w:hAnsi="Times New Roman" w:cs="Times New Roman"/>
          <w:color w:val="000000" w:themeColor="text1"/>
          <w:sz w:val="20"/>
          <w:szCs w:val="20"/>
        </w:rPr>
        <w:t>https://www.amnesty.org/download/Documents/MDE2940072016ENGLISH.pdf</w:t>
      </w:r>
    </w:p>
  </w:footnote>
  <w:footnote w:id="21">
    <w:p w14:paraId="5CA36B99" w14:textId="30974F38" w:rsidR="0033225D" w:rsidRDefault="0033225D" w:rsidP="0033225D">
      <w:pPr>
        <w:pStyle w:val="FootnoteText"/>
      </w:pPr>
      <w:r>
        <w:rPr>
          <w:rStyle w:val="FootnoteReference"/>
        </w:rPr>
        <w:footnoteRef/>
      </w:r>
      <w:r>
        <w:t xml:space="preserve"> </w:t>
      </w:r>
      <w:r w:rsidRPr="00BB14D5">
        <w:rPr>
          <w:rFonts w:ascii="Times New Roman" w:eastAsia="Times New Roman" w:hAnsi="Times New Roman" w:cs="Times New Roman"/>
          <w:sz w:val="20"/>
          <w:szCs w:val="20"/>
        </w:rPr>
        <w:t xml:space="preserve">Communications from local Moroccan NGOs to MRA and the Advocates, </w:t>
      </w:r>
      <w:r>
        <w:rPr>
          <w:rFonts w:ascii="Times New Roman" w:eastAsia="Times New Roman" w:hAnsi="Times New Roman" w:cs="Times New Roman"/>
          <w:sz w:val="20"/>
          <w:szCs w:val="20"/>
        </w:rPr>
        <w:t>May</w:t>
      </w:r>
      <w:r w:rsidR="004E1CDA">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w:t>
      </w:r>
      <w:r w:rsidR="004E1CDA">
        <w:rPr>
          <w:rFonts w:ascii="Times New Roman" w:eastAsia="Times New Roman" w:hAnsi="Times New Roman" w:cs="Times New Roman"/>
          <w:sz w:val="20"/>
          <w:szCs w:val="20"/>
        </w:rPr>
        <w:t xml:space="preserve"> </w:t>
      </w:r>
      <w:r w:rsidRPr="00BB14D5">
        <w:rPr>
          <w:rFonts w:ascii="Times New Roman" w:eastAsia="Times New Roman" w:hAnsi="Times New Roman" w:cs="Times New Roman"/>
          <w:sz w:val="20"/>
          <w:szCs w:val="20"/>
        </w:rPr>
        <w:t>June 2017</w:t>
      </w:r>
    </w:p>
  </w:footnote>
  <w:footnote w:id="22">
    <w:p w14:paraId="0463A993" w14:textId="77777777" w:rsidR="007A2D76" w:rsidRPr="00004658" w:rsidRDefault="007A2D76" w:rsidP="00E23CAE">
      <w:pPr>
        <w:pStyle w:val="FootnoteText"/>
        <w:rPr>
          <w:rFonts w:ascii="Times New Roman" w:hAnsi="Times New Roman" w:cs="Times New Roman"/>
          <w:sz w:val="20"/>
          <w:szCs w:val="20"/>
        </w:rPr>
      </w:pPr>
      <w:r w:rsidRPr="00004658">
        <w:rPr>
          <w:rStyle w:val="FootnoteReference"/>
          <w:rFonts w:ascii="Times New Roman" w:hAnsi="Times New Roman" w:cs="Times New Roman"/>
          <w:sz w:val="20"/>
          <w:szCs w:val="20"/>
        </w:rPr>
        <w:footnoteRef/>
      </w:r>
      <w:r w:rsidRPr="00004658">
        <w:rPr>
          <w:rFonts w:ascii="Times New Roman" w:hAnsi="Times New Roman" w:cs="Times New Roman"/>
          <w:sz w:val="20"/>
          <w:szCs w:val="20"/>
        </w:rPr>
        <w:t xml:space="preserve"> FAMILY CODE art. 213, 216, and 217 (Morocco) </w:t>
      </w:r>
    </w:p>
  </w:footnote>
  <w:footnote w:id="23">
    <w:p w14:paraId="7E6D17DB" w14:textId="77777777" w:rsidR="007A2D76" w:rsidRPr="00004658" w:rsidRDefault="007A2D76" w:rsidP="00E23CAE">
      <w:pPr>
        <w:pStyle w:val="FootnoteText"/>
        <w:rPr>
          <w:rFonts w:ascii="Times New Roman" w:hAnsi="Times New Roman" w:cs="Times New Roman"/>
          <w:sz w:val="20"/>
          <w:szCs w:val="20"/>
        </w:rPr>
      </w:pPr>
      <w:r w:rsidRPr="00004658">
        <w:rPr>
          <w:rStyle w:val="FootnoteReference"/>
          <w:rFonts w:ascii="Times New Roman" w:hAnsi="Times New Roman" w:cs="Times New Roman"/>
          <w:sz w:val="20"/>
          <w:szCs w:val="20"/>
        </w:rPr>
        <w:footnoteRef/>
      </w:r>
      <w:r w:rsidRPr="00004658">
        <w:rPr>
          <w:rFonts w:ascii="Times New Roman" w:hAnsi="Times New Roman" w:cs="Times New Roman"/>
          <w:sz w:val="20"/>
          <w:szCs w:val="20"/>
        </w:rPr>
        <w:t xml:space="preserve"> FAMILY CODE, art. 23 (Morocco)</w:t>
      </w:r>
    </w:p>
  </w:footnote>
  <w:footnote w:id="24">
    <w:p w14:paraId="3A393A40" w14:textId="77777777" w:rsidR="007A2D76" w:rsidRDefault="007A2D76">
      <w:pPr>
        <w:pStyle w:val="FootnoteText"/>
      </w:pPr>
      <w:r>
        <w:rPr>
          <w:rStyle w:val="FootnoteReference"/>
        </w:rPr>
        <w:footnoteRef/>
      </w:r>
      <w:r>
        <w:t xml:space="preserve"> </w:t>
      </w:r>
      <w:r w:rsidRPr="00E23CAE">
        <w:rPr>
          <w:rFonts w:ascii="Times New Roman" w:hAnsi="Times New Roman" w:cs="Times New Roman"/>
          <w:sz w:val="20"/>
          <w:szCs w:val="20"/>
        </w:rPr>
        <w:t>FAMILY CODE, art. 212 (Morocco)</w:t>
      </w:r>
    </w:p>
  </w:footnote>
  <w:footnote w:id="25">
    <w:p w14:paraId="407C6F4F" w14:textId="77777777" w:rsidR="007A2D76" w:rsidRPr="00004658" w:rsidRDefault="007A2D76" w:rsidP="007919AA">
      <w:pPr>
        <w:pStyle w:val="FootnoteText"/>
        <w:rPr>
          <w:rFonts w:ascii="Times New Roman" w:eastAsia="Times New Roman" w:hAnsi="Times New Roman" w:cs="Times New Roman"/>
          <w:sz w:val="20"/>
          <w:szCs w:val="20"/>
        </w:rPr>
      </w:pPr>
      <w:r w:rsidRPr="00004658">
        <w:rPr>
          <w:rStyle w:val="FootnoteReference"/>
          <w:rFonts w:ascii="Times New Roman" w:hAnsi="Times New Roman" w:cs="Times New Roman"/>
          <w:sz w:val="20"/>
          <w:szCs w:val="20"/>
        </w:rPr>
        <w:footnoteRef/>
      </w:r>
      <w:r w:rsidRPr="00004658">
        <w:rPr>
          <w:rFonts w:ascii="Times New Roman" w:hAnsi="Times New Roman" w:cs="Times New Roman"/>
          <w:sz w:val="20"/>
          <w:szCs w:val="20"/>
        </w:rPr>
        <w:t xml:space="preserve"> </w:t>
      </w:r>
      <w:r w:rsidRPr="00004658">
        <w:rPr>
          <w:rFonts w:ascii="Times New Roman" w:eastAsia="Times New Roman" w:hAnsi="Times New Roman" w:cs="Times New Roman"/>
          <w:sz w:val="20"/>
          <w:szCs w:val="20"/>
        </w:rPr>
        <w:t xml:space="preserve">Committee on the Rights of Persons with Disabilities, </w:t>
      </w:r>
      <w:r w:rsidRPr="00004658">
        <w:rPr>
          <w:rFonts w:ascii="Times New Roman" w:eastAsia="Times New Roman" w:hAnsi="Times New Roman" w:cs="Times New Roman"/>
          <w:i/>
          <w:iCs/>
          <w:sz w:val="20"/>
          <w:szCs w:val="20"/>
        </w:rPr>
        <w:t>List of issues in relation to the initial report</w:t>
      </w:r>
      <w:r w:rsidRPr="00004658">
        <w:rPr>
          <w:rFonts w:ascii="Times New Roman" w:eastAsia="Times New Roman" w:hAnsi="Times New Roman" w:cs="Times New Roman"/>
          <w:sz w:val="20"/>
          <w:szCs w:val="20"/>
        </w:rPr>
        <w:t xml:space="preserve">, (April 20 2017), U.N. Doc. CRPD/C/MAR/Q/1, </w:t>
      </w:r>
      <w:r w:rsidRPr="00004658">
        <w:rPr>
          <w:rFonts w:ascii="Times New Roman" w:eastAsia="Times New Roman" w:hAnsi="Times New Roman" w:cs="Times New Roman"/>
          <w:b/>
          <w:bCs/>
          <w:sz w:val="20"/>
          <w:szCs w:val="20"/>
        </w:rPr>
        <w:t>¶ 7</w:t>
      </w:r>
    </w:p>
  </w:footnote>
  <w:footnote w:id="26">
    <w:p w14:paraId="00C6FD2C" w14:textId="77777777" w:rsidR="007A2D76" w:rsidRDefault="007A2D76">
      <w:pPr>
        <w:pStyle w:val="FootnoteText"/>
      </w:pPr>
      <w:r>
        <w:rPr>
          <w:rStyle w:val="FootnoteReference"/>
        </w:rPr>
        <w:footnoteRef/>
      </w:r>
      <w:r>
        <w:t xml:space="preserve"> </w:t>
      </w:r>
      <w:r w:rsidRPr="00004658">
        <w:rPr>
          <w:rFonts w:ascii="Times New Roman" w:eastAsia="Times New Roman" w:hAnsi="Times New Roman" w:cs="Times New Roman"/>
          <w:sz w:val="20"/>
          <w:szCs w:val="20"/>
        </w:rPr>
        <w:t xml:space="preserve">Committee on the Rights of Persons with Disabilities, </w:t>
      </w:r>
      <w:r w:rsidRPr="00004658">
        <w:rPr>
          <w:rFonts w:ascii="Times New Roman" w:eastAsia="Times New Roman" w:hAnsi="Times New Roman" w:cs="Times New Roman"/>
          <w:i/>
          <w:iCs/>
          <w:sz w:val="20"/>
          <w:szCs w:val="20"/>
        </w:rPr>
        <w:t>List of issues in relation to the initial report</w:t>
      </w:r>
      <w:r w:rsidRPr="00004658">
        <w:rPr>
          <w:rFonts w:ascii="Times New Roman" w:eastAsia="Times New Roman" w:hAnsi="Times New Roman" w:cs="Times New Roman"/>
          <w:sz w:val="20"/>
          <w:szCs w:val="20"/>
        </w:rPr>
        <w:t xml:space="preserve">, (April 20 2017), U.N. Doc. CRPD/C/MAR/Q/1, </w:t>
      </w:r>
      <w:r>
        <w:rPr>
          <w:rFonts w:ascii="Times New Roman" w:eastAsia="Times New Roman" w:hAnsi="Times New Roman" w:cs="Times New Roman"/>
          <w:b/>
          <w:bCs/>
          <w:sz w:val="20"/>
          <w:szCs w:val="20"/>
        </w:rPr>
        <w:t xml:space="preserve">¶ </w:t>
      </w:r>
      <w:r w:rsidRPr="00A20A10">
        <w:rPr>
          <w:rFonts w:ascii="Times New Roman" w:eastAsia="Times New Roman" w:hAnsi="Times New Roman" w:cs="Times New Roman"/>
          <w:bCs/>
          <w:sz w:val="20"/>
          <w:szCs w:val="20"/>
        </w:rPr>
        <w:t>8</w:t>
      </w:r>
    </w:p>
  </w:footnote>
  <w:footnote w:id="27">
    <w:p w14:paraId="6CEB41CC" w14:textId="77777777" w:rsidR="00CF49FB" w:rsidRPr="00004658" w:rsidRDefault="00CF49FB" w:rsidP="00CF49FB">
      <w:pPr>
        <w:pStyle w:val="FootnoteText"/>
        <w:rPr>
          <w:rFonts w:ascii="Times New Roman" w:eastAsia="Times New Roman" w:hAnsi="Times New Roman" w:cs="Times New Roman"/>
          <w:sz w:val="20"/>
          <w:szCs w:val="20"/>
        </w:rPr>
      </w:pPr>
      <w:r w:rsidRPr="00004658">
        <w:rPr>
          <w:rStyle w:val="FootnoteReference"/>
          <w:rFonts w:ascii="Times New Roman" w:hAnsi="Times New Roman" w:cs="Times New Roman"/>
          <w:sz w:val="20"/>
          <w:szCs w:val="20"/>
        </w:rPr>
        <w:footnoteRef/>
      </w:r>
      <w:r w:rsidRPr="00004658">
        <w:rPr>
          <w:rFonts w:ascii="Times New Roman" w:hAnsi="Times New Roman" w:cs="Times New Roman"/>
          <w:sz w:val="20"/>
          <w:szCs w:val="20"/>
        </w:rPr>
        <w:t xml:space="preserve"> </w:t>
      </w:r>
      <w:r w:rsidRPr="00004658">
        <w:rPr>
          <w:rFonts w:ascii="Times New Roman" w:eastAsia="Times New Roman" w:hAnsi="Times New Roman" w:cs="Times New Roman"/>
          <w:sz w:val="20"/>
          <w:szCs w:val="20"/>
        </w:rPr>
        <w:t xml:space="preserve">Committee on the Rights of Persons with Disabilities, </w:t>
      </w:r>
      <w:r w:rsidRPr="00004658">
        <w:rPr>
          <w:rFonts w:ascii="Times New Roman" w:eastAsia="Times New Roman" w:hAnsi="Times New Roman" w:cs="Times New Roman"/>
          <w:i/>
          <w:iCs/>
          <w:sz w:val="20"/>
          <w:szCs w:val="20"/>
        </w:rPr>
        <w:t>List of issues in relation to the initial report</w:t>
      </w:r>
      <w:r w:rsidRPr="00004658">
        <w:rPr>
          <w:rFonts w:ascii="Times New Roman" w:eastAsia="Times New Roman" w:hAnsi="Times New Roman" w:cs="Times New Roman"/>
          <w:sz w:val="20"/>
          <w:szCs w:val="20"/>
        </w:rPr>
        <w:t xml:space="preserve">, (April 20 2017), U.N. Doc. CRPD/C/MAR/Q/1, </w:t>
      </w:r>
      <w:r w:rsidRPr="00004658">
        <w:rPr>
          <w:rFonts w:ascii="Times New Roman" w:eastAsia="Times New Roman" w:hAnsi="Times New Roman" w:cs="Times New Roman"/>
          <w:b/>
          <w:bCs/>
          <w:sz w:val="20"/>
          <w:szCs w:val="20"/>
        </w:rPr>
        <w:t>¶ 7</w:t>
      </w:r>
    </w:p>
  </w:footnote>
  <w:footnote w:id="28">
    <w:p w14:paraId="18480D86" w14:textId="77777777" w:rsidR="00CF49FB" w:rsidRDefault="00CF49FB" w:rsidP="00CF49FB">
      <w:pPr>
        <w:pStyle w:val="FootnoteText"/>
      </w:pPr>
      <w:r>
        <w:rPr>
          <w:rStyle w:val="FootnoteReference"/>
        </w:rPr>
        <w:footnoteRef/>
      </w:r>
      <w:r>
        <w:t xml:space="preserve"> </w:t>
      </w:r>
      <w:r w:rsidRPr="00004658">
        <w:rPr>
          <w:rFonts w:ascii="Times New Roman" w:eastAsia="Times New Roman" w:hAnsi="Times New Roman" w:cs="Times New Roman"/>
          <w:sz w:val="20"/>
          <w:szCs w:val="20"/>
        </w:rPr>
        <w:t xml:space="preserve">Committee on the Rights of Persons with Disabilities, </w:t>
      </w:r>
      <w:r w:rsidRPr="00004658">
        <w:rPr>
          <w:rFonts w:ascii="Times New Roman" w:eastAsia="Times New Roman" w:hAnsi="Times New Roman" w:cs="Times New Roman"/>
          <w:i/>
          <w:iCs/>
          <w:sz w:val="20"/>
          <w:szCs w:val="20"/>
        </w:rPr>
        <w:t>List of issues in relation to the initial report of Morocco – Replies of Morocco to the list of issues</w:t>
      </w:r>
      <w:r w:rsidRPr="00004658">
        <w:rPr>
          <w:rFonts w:ascii="Times New Roman" w:eastAsia="Times New Roman" w:hAnsi="Times New Roman" w:cs="Times New Roman"/>
          <w:sz w:val="20"/>
          <w:szCs w:val="20"/>
        </w:rPr>
        <w:t xml:space="preserve"> (June 7 2017), U.N. Doc. CRPD/C/MAR/Q/1/Add.1, </w:t>
      </w:r>
      <w:r>
        <w:rPr>
          <w:rFonts w:ascii="Times New Roman" w:eastAsia="Times New Roman" w:hAnsi="Times New Roman" w:cs="Times New Roman"/>
          <w:b/>
          <w:bCs/>
          <w:sz w:val="20"/>
          <w:szCs w:val="20"/>
        </w:rPr>
        <w:t xml:space="preserve">¶ </w:t>
      </w:r>
      <w:r w:rsidRPr="006B1994">
        <w:rPr>
          <w:rFonts w:ascii="Times New Roman" w:eastAsia="Times New Roman" w:hAnsi="Times New Roman" w:cs="Times New Roman"/>
          <w:bCs/>
          <w:sz w:val="20"/>
          <w:szCs w:val="20"/>
        </w:rPr>
        <w:t xml:space="preserve">20 </w:t>
      </w:r>
      <w:r w:rsidRPr="00004658">
        <w:rPr>
          <w:rFonts w:ascii="Times New Roman" w:hAnsi="Times New Roman" w:cs="Times New Roman"/>
          <w:sz w:val="20"/>
          <w:szCs w:val="20"/>
        </w:rPr>
        <w:t>https://documents-dds-ny.un.org/doc/UNDOC/GEN/G17/157/09/PDF/G1715709.pdf?OpenElement</w:t>
      </w:r>
    </w:p>
  </w:footnote>
  <w:footnote w:id="29">
    <w:p w14:paraId="1F3B879A" w14:textId="77777777" w:rsidR="00CF49FB" w:rsidRPr="00004658" w:rsidRDefault="00CF49FB" w:rsidP="00CF49FB">
      <w:pPr>
        <w:pStyle w:val="FootnoteText"/>
        <w:rPr>
          <w:rFonts w:ascii="Times New Roman" w:eastAsia="Times New Roman" w:hAnsi="Times New Roman" w:cs="Times New Roman"/>
          <w:b/>
          <w:bCs/>
          <w:sz w:val="20"/>
          <w:szCs w:val="20"/>
        </w:rPr>
      </w:pPr>
      <w:r w:rsidRPr="00004658">
        <w:rPr>
          <w:rStyle w:val="FootnoteReference"/>
          <w:rFonts w:ascii="Times New Roman" w:hAnsi="Times New Roman" w:cs="Times New Roman"/>
          <w:sz w:val="20"/>
          <w:szCs w:val="20"/>
        </w:rPr>
        <w:footnoteRef/>
      </w:r>
      <w:r w:rsidRPr="00004658">
        <w:rPr>
          <w:rFonts w:ascii="Times New Roman" w:hAnsi="Times New Roman" w:cs="Times New Roman"/>
          <w:sz w:val="20"/>
          <w:szCs w:val="20"/>
        </w:rPr>
        <w:t xml:space="preserve"> </w:t>
      </w:r>
      <w:r w:rsidRPr="00004658">
        <w:rPr>
          <w:rFonts w:ascii="Times New Roman" w:eastAsia="Times New Roman" w:hAnsi="Times New Roman" w:cs="Times New Roman"/>
          <w:sz w:val="20"/>
          <w:szCs w:val="20"/>
        </w:rPr>
        <w:t xml:space="preserve">Committee on the Rights of Persons with Disabilities, </w:t>
      </w:r>
      <w:r w:rsidRPr="00004658">
        <w:rPr>
          <w:rFonts w:ascii="Times New Roman" w:eastAsia="Times New Roman" w:hAnsi="Times New Roman" w:cs="Times New Roman"/>
          <w:i/>
          <w:iCs/>
          <w:sz w:val="20"/>
          <w:szCs w:val="20"/>
        </w:rPr>
        <w:t>List of issues in relation to the initial report of Morocco – Replies of Morocco to the list of issues</w:t>
      </w:r>
      <w:r w:rsidRPr="00004658">
        <w:rPr>
          <w:rFonts w:ascii="Times New Roman" w:eastAsia="Times New Roman" w:hAnsi="Times New Roman" w:cs="Times New Roman"/>
          <w:sz w:val="20"/>
          <w:szCs w:val="20"/>
        </w:rPr>
        <w:t xml:space="preserve"> (June 7 2017), U.N. Doc. CRPD/C/MAR/Q/1/Add.1, </w:t>
      </w:r>
      <w:r w:rsidRPr="00004658">
        <w:rPr>
          <w:rFonts w:ascii="Times New Roman" w:eastAsia="Times New Roman" w:hAnsi="Times New Roman" w:cs="Times New Roman"/>
          <w:b/>
          <w:bCs/>
          <w:sz w:val="20"/>
          <w:szCs w:val="20"/>
        </w:rPr>
        <w:t xml:space="preserve">¶ 18 </w:t>
      </w:r>
      <w:r w:rsidRPr="00004658">
        <w:rPr>
          <w:rFonts w:ascii="Times New Roman" w:hAnsi="Times New Roman" w:cs="Times New Roman"/>
          <w:sz w:val="20"/>
          <w:szCs w:val="20"/>
        </w:rPr>
        <w:t>https://documents-dds-ny.un.org/doc/UNDOC/GEN/G17/157/09/PDF/G1715709.pdf?OpenElement</w:t>
      </w:r>
    </w:p>
  </w:footnote>
  <w:footnote w:id="30">
    <w:p w14:paraId="49CDE215" w14:textId="77777777" w:rsidR="007A2D76" w:rsidRPr="00A243FD" w:rsidRDefault="007A2D76" w:rsidP="00A20A10">
      <w:pPr>
        <w:pStyle w:val="FootnoteText"/>
        <w:rPr>
          <w:rFonts w:ascii="Times New Roman" w:eastAsia="Times New Roman" w:hAnsi="Times New Roman" w:cs="Times New Roman"/>
          <w:b/>
          <w:bCs/>
          <w:sz w:val="20"/>
          <w:szCs w:val="20"/>
        </w:rPr>
      </w:pPr>
      <w:r>
        <w:rPr>
          <w:rStyle w:val="FootnoteReference"/>
        </w:rPr>
        <w:footnoteRef/>
      </w:r>
      <w:r>
        <w:t xml:space="preserve"> </w:t>
      </w:r>
      <w:r w:rsidRPr="008C452B">
        <w:rPr>
          <w:rFonts w:ascii="Times New Roman" w:eastAsia="Times New Roman" w:hAnsi="Times New Roman" w:cs="Times New Roman"/>
          <w:sz w:val="20"/>
          <w:szCs w:val="20"/>
        </w:rPr>
        <w:t xml:space="preserve">Committee on the Rights of Persons with Disabilities, </w:t>
      </w:r>
      <w:r w:rsidRPr="008C452B">
        <w:rPr>
          <w:rFonts w:ascii="Times New Roman" w:eastAsia="Times New Roman" w:hAnsi="Times New Roman" w:cs="Times New Roman"/>
          <w:i/>
          <w:iCs/>
          <w:sz w:val="20"/>
          <w:szCs w:val="20"/>
        </w:rPr>
        <w:t>List of issues in relation to the initial report of Morocco – Replies of Morocco to the list of issues</w:t>
      </w:r>
      <w:r w:rsidRPr="008C452B">
        <w:rPr>
          <w:rFonts w:ascii="Times New Roman" w:eastAsia="Times New Roman" w:hAnsi="Times New Roman" w:cs="Times New Roman"/>
          <w:sz w:val="20"/>
          <w:szCs w:val="20"/>
        </w:rPr>
        <w:t xml:space="preserve"> (June 7 2017), U.N. Doc. CRPD/C/MAR/Q/1/Add.1, </w:t>
      </w:r>
      <w:r w:rsidRPr="008C452B">
        <w:rPr>
          <w:rFonts w:ascii="Times New Roman" w:eastAsia="Times New Roman" w:hAnsi="Times New Roman" w:cs="Times New Roman"/>
          <w:b/>
          <w:bCs/>
          <w:sz w:val="20"/>
          <w:szCs w:val="20"/>
        </w:rPr>
        <w:t xml:space="preserve">¶ 18 </w:t>
      </w:r>
      <w:r w:rsidRPr="008C452B">
        <w:rPr>
          <w:rFonts w:ascii="Times New Roman" w:hAnsi="Times New Roman" w:cs="Times New Roman"/>
          <w:sz w:val="20"/>
          <w:szCs w:val="20"/>
        </w:rPr>
        <w:t>https://documents-dds-ny.un.org/doc/UNDOC/GEN/G17/157/09/PDF/G1715709.pdf?OpenElement</w:t>
      </w:r>
    </w:p>
  </w:footnote>
  <w:footnote w:id="31">
    <w:p w14:paraId="7A670FE0" w14:textId="77777777" w:rsidR="007A2D76" w:rsidRPr="00004658" w:rsidRDefault="007A2D76" w:rsidP="007919AA">
      <w:pPr>
        <w:pStyle w:val="FootnoteText"/>
        <w:rPr>
          <w:rFonts w:ascii="Times New Roman" w:hAnsi="Times New Roman" w:cs="Times New Roman"/>
          <w:sz w:val="20"/>
          <w:szCs w:val="20"/>
        </w:rPr>
      </w:pPr>
      <w:r w:rsidRPr="00004658">
        <w:rPr>
          <w:rStyle w:val="FootnoteReference"/>
          <w:rFonts w:ascii="Times New Roman" w:hAnsi="Times New Roman" w:cs="Times New Roman"/>
          <w:sz w:val="20"/>
          <w:szCs w:val="20"/>
        </w:rPr>
        <w:footnoteRef/>
      </w:r>
      <w:r w:rsidRPr="00004658">
        <w:rPr>
          <w:rFonts w:ascii="Times New Roman" w:hAnsi="Times New Roman" w:cs="Times New Roman"/>
          <w:sz w:val="20"/>
          <w:szCs w:val="20"/>
        </w:rPr>
        <w:t xml:space="preserve"> Ministry of Solidar</w:t>
      </w:r>
      <w:r>
        <w:rPr>
          <w:rFonts w:ascii="Times New Roman" w:hAnsi="Times New Roman" w:cs="Times New Roman"/>
          <w:sz w:val="20"/>
          <w:szCs w:val="20"/>
        </w:rPr>
        <w:t>ity, Women</w:t>
      </w:r>
      <w:r w:rsidRPr="00004658">
        <w:rPr>
          <w:rFonts w:ascii="Times New Roman" w:hAnsi="Times New Roman" w:cs="Times New Roman"/>
          <w:sz w:val="20"/>
          <w:szCs w:val="20"/>
        </w:rPr>
        <w:t>, Family and Social Development,</w:t>
      </w:r>
      <w:r w:rsidRPr="065D32A7">
        <w:rPr>
          <w:rFonts w:ascii="Times New Roman" w:hAnsi="Times New Roman" w:cs="Times New Roman"/>
          <w:i/>
          <w:iCs/>
          <w:sz w:val="20"/>
          <w:szCs w:val="20"/>
        </w:rPr>
        <w:t xml:space="preserve"> </w:t>
      </w:r>
      <w:r w:rsidRPr="065D32A7">
        <w:rPr>
          <w:rFonts w:ascii="Times New Roman" w:hAnsi="Times New Roman" w:cs="Times New Roman"/>
          <w:i/>
          <w:sz w:val="20"/>
          <w:szCs w:val="20"/>
        </w:rPr>
        <w:t>National Study on Disability 2014 (</w:t>
      </w:r>
      <w:r w:rsidRPr="065D32A7">
        <w:rPr>
          <w:rFonts w:ascii="Times New Roman" w:eastAsia="Times New Roman" w:hAnsi="Times New Roman" w:cs="Times New Roman"/>
          <w:i/>
          <w:sz w:val="20"/>
          <w:szCs w:val="20"/>
        </w:rPr>
        <w:t>"Enquête</w:t>
      </w:r>
      <w:r w:rsidRPr="065D32A7">
        <w:rPr>
          <w:rFonts w:ascii="Times New Roman" w:hAnsi="Times New Roman" w:cs="Times New Roman"/>
          <w:i/>
          <w:sz w:val="20"/>
          <w:szCs w:val="20"/>
        </w:rPr>
        <w:t xml:space="preserve"> nationale sur </w:t>
      </w:r>
      <w:r w:rsidRPr="065D32A7">
        <w:rPr>
          <w:rFonts w:ascii="Times New Roman" w:hAnsi="Times New Roman" w:cs="Times New Roman"/>
          <w:i/>
          <w:sz w:val="18"/>
          <w:szCs w:val="18"/>
        </w:rPr>
        <w:t>le Handicap 2014")</w:t>
      </w:r>
      <w:r w:rsidRPr="5D80A712">
        <w:rPr>
          <w:rFonts w:ascii="Times New Roman" w:hAnsi="Times New Roman" w:cs="Times New Roman"/>
          <w:sz w:val="18"/>
          <w:szCs w:val="18"/>
        </w:rPr>
        <w:t xml:space="preserve">, </w:t>
      </w:r>
      <w:r w:rsidRPr="00612B9B">
        <w:rPr>
          <w:rFonts w:ascii="Times New Roman" w:hAnsi="Times New Roman" w:cs="Times New Roman"/>
          <w:sz w:val="20"/>
          <w:szCs w:val="18"/>
        </w:rPr>
        <w:t xml:space="preserve">February 2015, p. 28, </w:t>
      </w:r>
      <w:hyperlink r:id="rId1">
        <w:r w:rsidRPr="00612B9B">
          <w:rPr>
            <w:rStyle w:val="Hyperlink"/>
            <w:rFonts w:ascii="Times New Roman" w:hAnsi="Times New Roman" w:cs="Times New Roman"/>
            <w:sz w:val="20"/>
            <w:szCs w:val="18"/>
          </w:rPr>
          <w:t>http://www.social.gov.ma/sites/default/files/ENPH%20Rapport%20Fr%20BAT%20OL%20.pdf</w:t>
        </w:r>
      </w:hyperlink>
      <w:r w:rsidRPr="00612B9B">
        <w:rPr>
          <w:rFonts w:ascii="Times New Roman" w:hAnsi="Times New Roman" w:cs="Times New Roman"/>
          <w:sz w:val="20"/>
          <w:szCs w:val="18"/>
        </w:rPr>
        <w:t xml:space="preserve">.  </w:t>
      </w:r>
    </w:p>
  </w:footnote>
  <w:footnote w:id="32">
    <w:p w14:paraId="5ED8F2D1" w14:textId="77777777" w:rsidR="007A2D76" w:rsidRPr="00004658" w:rsidRDefault="007A2D76" w:rsidP="007919AA">
      <w:pPr>
        <w:pStyle w:val="FootnoteText"/>
        <w:rPr>
          <w:rFonts w:ascii="Times New Roman" w:hAnsi="Times New Roman" w:cs="Times New Roman"/>
          <w:sz w:val="20"/>
          <w:szCs w:val="20"/>
        </w:rPr>
      </w:pPr>
      <w:r w:rsidRPr="00004658">
        <w:rPr>
          <w:rStyle w:val="FootnoteReference"/>
          <w:rFonts w:ascii="Times New Roman" w:hAnsi="Times New Roman" w:cs="Times New Roman"/>
          <w:sz w:val="20"/>
          <w:szCs w:val="20"/>
        </w:rPr>
        <w:footnoteRef/>
      </w:r>
      <w:r w:rsidRPr="00004658">
        <w:rPr>
          <w:rFonts w:ascii="Times New Roman" w:hAnsi="Times New Roman" w:cs="Times New Roman"/>
          <w:sz w:val="20"/>
          <w:szCs w:val="20"/>
        </w:rP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June 2017</w:t>
      </w:r>
    </w:p>
  </w:footnote>
  <w:footnote w:id="33">
    <w:p w14:paraId="43E8323D" w14:textId="77777777" w:rsidR="007A2D76" w:rsidRPr="00004658" w:rsidRDefault="007A2D76" w:rsidP="007919AA">
      <w:pPr>
        <w:pStyle w:val="FootnoteText"/>
        <w:rPr>
          <w:rFonts w:ascii="Times New Roman" w:hAnsi="Times New Roman" w:cs="Times New Roman"/>
          <w:sz w:val="20"/>
          <w:szCs w:val="20"/>
        </w:rPr>
      </w:pPr>
      <w:r w:rsidRPr="00004658">
        <w:rPr>
          <w:rStyle w:val="FootnoteReference"/>
          <w:rFonts w:ascii="Times New Roman" w:hAnsi="Times New Roman" w:cs="Times New Roman"/>
          <w:sz w:val="20"/>
          <w:szCs w:val="20"/>
        </w:rPr>
        <w:footnoteRef/>
      </w:r>
      <w:r w:rsidRPr="00004658">
        <w:rPr>
          <w:rFonts w:ascii="Times New Roman" w:hAnsi="Times New Roman" w:cs="Times New Roman"/>
          <w:sz w:val="20"/>
          <w:szCs w:val="20"/>
        </w:rPr>
        <w:t xml:space="preserve"> Global Disability Watch, </w:t>
      </w:r>
      <w:r w:rsidRPr="00004658">
        <w:rPr>
          <w:rFonts w:ascii="Times New Roman" w:hAnsi="Times New Roman" w:cs="Times New Roman"/>
          <w:i/>
          <w:iCs/>
          <w:sz w:val="20"/>
          <w:szCs w:val="20"/>
        </w:rPr>
        <w:t>African Disability Rights Yearbook</w:t>
      </w:r>
      <w:r w:rsidRPr="00004658">
        <w:rPr>
          <w:rFonts w:ascii="Times New Roman" w:hAnsi="Times New Roman" w:cs="Times New Roman"/>
          <w:sz w:val="20"/>
          <w:szCs w:val="20"/>
        </w:rPr>
        <w:t>, accessed July 11, 2017 http://globaldisability.org/wp-content/uploads/2015/11/adry_2015_3_full_text.pdf</w:t>
      </w:r>
    </w:p>
  </w:footnote>
  <w:footnote w:id="34">
    <w:p w14:paraId="3DDC20BB" w14:textId="668A0335" w:rsidR="007A2D76" w:rsidRPr="00004658" w:rsidRDefault="007A2D76" w:rsidP="007919AA">
      <w:pPr>
        <w:pStyle w:val="FootnoteText"/>
        <w:rPr>
          <w:rFonts w:ascii="Times New Roman" w:hAnsi="Times New Roman" w:cs="Times New Roman"/>
          <w:sz w:val="20"/>
          <w:szCs w:val="20"/>
        </w:rPr>
      </w:pPr>
      <w:r w:rsidRPr="00004658">
        <w:rPr>
          <w:rStyle w:val="FootnoteReference"/>
          <w:rFonts w:ascii="Times New Roman" w:hAnsi="Times New Roman" w:cs="Times New Roman"/>
          <w:sz w:val="20"/>
          <w:szCs w:val="20"/>
        </w:rPr>
        <w:footnoteRef/>
      </w:r>
      <w:r w:rsidRPr="00004658">
        <w:rPr>
          <w:rFonts w:ascii="Times New Roman" w:hAnsi="Times New Roman" w:cs="Times New Roman"/>
          <w:sz w:val="20"/>
          <w:szCs w:val="20"/>
        </w:rPr>
        <w:t xml:space="preserve"> </w:t>
      </w:r>
      <w:r w:rsidR="00612B9B" w:rsidRPr="00612B9B">
        <w:rPr>
          <w:rFonts w:ascii="Times New Roman" w:eastAsia="Times New Roman" w:hAnsi="Times New Roman" w:cs="Times New Roman"/>
          <w:sz w:val="20"/>
          <w:szCs w:val="20"/>
        </w:rPr>
        <w:t>Communications from local Moroccan NGOs to MRA and the Advocates, June 2017.</w:t>
      </w:r>
    </w:p>
  </w:footnote>
  <w:footnote w:id="35">
    <w:p w14:paraId="40E08637" w14:textId="416A45B3" w:rsidR="007A2D76" w:rsidRPr="00004658" w:rsidRDefault="007A2D76" w:rsidP="00444C59">
      <w:pPr>
        <w:pStyle w:val="FootnoteText"/>
        <w:rPr>
          <w:rFonts w:ascii="Times New Roman" w:hAnsi="Times New Roman" w:cs="Times New Roman"/>
          <w:sz w:val="20"/>
          <w:szCs w:val="20"/>
        </w:rPr>
      </w:pPr>
      <w:r w:rsidRPr="00004658">
        <w:rPr>
          <w:rStyle w:val="FootnoteReference"/>
          <w:rFonts w:ascii="Times New Roman" w:hAnsi="Times New Roman" w:cs="Times New Roman"/>
          <w:sz w:val="20"/>
          <w:szCs w:val="20"/>
        </w:rPr>
        <w:footnoteRef/>
      </w:r>
      <w:r w:rsidRPr="00004658">
        <w:rPr>
          <w:rFonts w:ascii="Times New Roman" w:hAnsi="Times New Roman" w:cs="Times New Roman"/>
          <w:sz w:val="20"/>
          <w:szCs w:val="20"/>
        </w:rPr>
        <w:t xml:space="preserve"> </w:t>
      </w:r>
      <w:r w:rsidR="00612B9B" w:rsidRPr="00612B9B">
        <w:rPr>
          <w:rFonts w:ascii="Times New Roman" w:eastAsia="Times New Roman" w:hAnsi="Times New Roman" w:cs="Times New Roman"/>
          <w:sz w:val="20"/>
          <w:szCs w:val="20"/>
        </w:rPr>
        <w:t>Mouna Lahrach,</w:t>
      </w:r>
      <w:r w:rsidR="00612B9B" w:rsidRPr="00612B9B">
        <w:rPr>
          <w:rFonts w:ascii="Times New Roman" w:eastAsia="Times New Roman" w:hAnsi="Times New Roman" w:cs="Times New Roman"/>
          <w:i/>
          <w:iCs/>
          <w:sz w:val="20"/>
          <w:szCs w:val="20"/>
        </w:rPr>
        <w:t xml:space="preserve"> Violence à l'</w:t>
      </w:r>
      <w:r w:rsidR="00612B9B" w:rsidRPr="00612B9B">
        <w:rPr>
          <w:rFonts w:ascii="Times New Roman" w:eastAsia="Times New Roman" w:hAnsi="Times New Roman" w:cs="Times New Roman"/>
          <w:sz w:val="20"/>
          <w:szCs w:val="20"/>
        </w:rPr>
        <w:t>é</w:t>
      </w:r>
      <w:r w:rsidR="00612B9B" w:rsidRPr="00612B9B">
        <w:rPr>
          <w:rFonts w:ascii="Times New Roman" w:eastAsia="Times New Roman" w:hAnsi="Times New Roman" w:cs="Times New Roman"/>
          <w:i/>
          <w:iCs/>
          <w:sz w:val="20"/>
          <w:szCs w:val="20"/>
        </w:rPr>
        <w:t xml:space="preserve">gard des femmes en situation de handicap: tout reste à faire, </w:t>
      </w:r>
      <w:r w:rsidR="00612B9B" w:rsidRPr="00612B9B">
        <w:rPr>
          <w:rFonts w:ascii="Times New Roman" w:eastAsia="Times New Roman" w:hAnsi="Times New Roman" w:cs="Times New Roman"/>
          <w:sz w:val="20"/>
          <w:szCs w:val="20"/>
        </w:rPr>
        <w:t xml:space="preserve">Portail des Marocains du Monde, Dec. 22, 2015, </w:t>
      </w:r>
      <w:hyperlink r:id="rId2">
        <w:r w:rsidR="00612B9B" w:rsidRPr="00612B9B">
          <w:rPr>
            <w:rStyle w:val="Hyperlink"/>
            <w:rFonts w:ascii="Times New Roman" w:eastAsia="Times New Roman" w:hAnsi="Times New Roman" w:cs="Times New Roman"/>
            <w:sz w:val="20"/>
            <w:szCs w:val="20"/>
          </w:rPr>
          <w:t>http://www.dimabladna.ma/index.php?option=com_flexicontent&amp;view=items&amp;id=14149</w:t>
        </w:r>
      </w:hyperlink>
    </w:p>
  </w:footnote>
  <w:footnote w:id="36">
    <w:p w14:paraId="0089D57C" w14:textId="77777777" w:rsidR="007A2D76" w:rsidRPr="00612B9B" w:rsidRDefault="007A2D76" w:rsidP="00CC6EE2">
      <w:pPr>
        <w:pStyle w:val="FootnoteText"/>
        <w:rPr>
          <w:rFonts w:ascii="Times New Roman" w:hAnsi="Times New Roman" w:cs="Times New Roman"/>
          <w:sz w:val="20"/>
          <w:szCs w:val="20"/>
          <w:lang w:val="fr-FR"/>
        </w:rPr>
      </w:pPr>
      <w:r w:rsidRPr="00004658">
        <w:rPr>
          <w:rStyle w:val="FootnoteReference"/>
          <w:rFonts w:ascii="Times New Roman" w:hAnsi="Times New Roman" w:cs="Times New Roman"/>
          <w:sz w:val="20"/>
          <w:szCs w:val="20"/>
        </w:rPr>
        <w:footnoteRef/>
      </w:r>
      <w:r w:rsidRPr="00612B9B">
        <w:rPr>
          <w:rFonts w:ascii="Times New Roman" w:hAnsi="Times New Roman" w:cs="Times New Roman"/>
          <w:sz w:val="20"/>
          <w:szCs w:val="20"/>
          <w:lang w:val="fr-FR"/>
        </w:rPr>
        <w:t xml:space="preserve"> Ministere de la Solidarité, de la Femme, de la Famille et du Développement Social, </w:t>
      </w:r>
      <w:r w:rsidRPr="00612B9B">
        <w:rPr>
          <w:rFonts w:ascii="Times New Roman" w:hAnsi="Times New Roman" w:cs="Times New Roman"/>
          <w:i/>
          <w:iCs/>
          <w:sz w:val="20"/>
          <w:szCs w:val="20"/>
          <w:lang w:val="fr-FR"/>
        </w:rPr>
        <w:t>Enquête nationale sur le handicap</w:t>
      </w:r>
      <w:r w:rsidRPr="00612B9B">
        <w:rPr>
          <w:rFonts w:ascii="Times New Roman" w:hAnsi="Times New Roman" w:cs="Times New Roman"/>
          <w:sz w:val="20"/>
          <w:szCs w:val="20"/>
          <w:lang w:val="fr-FR"/>
        </w:rPr>
        <w:t xml:space="preserve"> (2014), available at </w:t>
      </w:r>
      <w:hyperlink r:id="rId3" w:history="1">
        <w:r w:rsidRPr="00612B9B">
          <w:rPr>
            <w:rStyle w:val="Hyperlink"/>
            <w:rFonts w:ascii="Times New Roman" w:hAnsi="Times New Roman" w:cs="Times New Roman"/>
            <w:sz w:val="20"/>
            <w:szCs w:val="20"/>
            <w:lang w:val="fr-FR"/>
          </w:rPr>
          <w:t>http://www.social.gov.ma/fr/handicapes</w:t>
        </w:r>
      </w:hyperlink>
    </w:p>
  </w:footnote>
  <w:footnote w:id="37">
    <w:p w14:paraId="42CF9FEF" w14:textId="77777777" w:rsidR="007A2D76" w:rsidRPr="00612B9B" w:rsidRDefault="007A2D76">
      <w:pPr>
        <w:pStyle w:val="FootnoteText"/>
        <w:rPr>
          <w:rFonts w:ascii="Times New Roman" w:hAnsi="Times New Roman" w:cs="Times New Roman"/>
          <w:sz w:val="20"/>
          <w:szCs w:val="20"/>
          <w:lang w:val="fr-FR"/>
        </w:rPr>
      </w:pPr>
      <w:r w:rsidRPr="00444C59">
        <w:rPr>
          <w:rStyle w:val="FootnoteReference"/>
          <w:rFonts w:ascii="Times New Roman" w:hAnsi="Times New Roman" w:cs="Times New Roman"/>
          <w:sz w:val="20"/>
          <w:szCs w:val="20"/>
        </w:rPr>
        <w:footnoteRef/>
      </w:r>
      <w:r w:rsidRPr="00612B9B">
        <w:rPr>
          <w:rFonts w:ascii="Times New Roman" w:hAnsi="Times New Roman" w:cs="Times New Roman"/>
          <w:sz w:val="20"/>
          <w:szCs w:val="20"/>
          <w:lang w:val="fr-FR"/>
        </w:rPr>
        <w:t xml:space="preserve"> Ministere de la Solidarité, de la Femme, de la Famille et du Développement Social, </w:t>
      </w:r>
      <w:r w:rsidRPr="00612B9B">
        <w:rPr>
          <w:rFonts w:ascii="Times New Roman" w:hAnsi="Times New Roman" w:cs="Times New Roman"/>
          <w:i/>
          <w:iCs/>
          <w:sz w:val="20"/>
          <w:szCs w:val="20"/>
          <w:lang w:val="fr-FR"/>
        </w:rPr>
        <w:t>Enquête nationale sur le handicap</w:t>
      </w:r>
      <w:r w:rsidRPr="00612B9B">
        <w:rPr>
          <w:rFonts w:ascii="Times New Roman" w:hAnsi="Times New Roman" w:cs="Times New Roman"/>
          <w:sz w:val="20"/>
          <w:szCs w:val="20"/>
          <w:lang w:val="fr-FR"/>
        </w:rPr>
        <w:t xml:space="preserve"> (2014), available at </w:t>
      </w:r>
      <w:hyperlink r:id="rId4" w:history="1">
        <w:r w:rsidRPr="00612B9B">
          <w:rPr>
            <w:rStyle w:val="Hyperlink"/>
            <w:rFonts w:ascii="Times New Roman" w:hAnsi="Times New Roman" w:cs="Times New Roman"/>
            <w:sz w:val="20"/>
            <w:szCs w:val="20"/>
            <w:lang w:val="fr-FR"/>
          </w:rPr>
          <w:t>http://www.social.gov.ma/fr/handicapes</w:t>
        </w:r>
      </w:hyperlink>
    </w:p>
  </w:footnote>
  <w:footnote w:id="38">
    <w:p w14:paraId="32375BE8" w14:textId="77777777" w:rsidR="007A2D76" w:rsidRPr="002951D5" w:rsidRDefault="007A2D76" w:rsidP="007919AA">
      <w:pPr>
        <w:rPr>
          <w:rFonts w:ascii="Times" w:hAnsi="Times" w:cs="Times New Roman"/>
          <w:sz w:val="20"/>
          <w:szCs w:val="20"/>
          <w:lang w:val="fr-FR"/>
        </w:rPr>
      </w:pPr>
      <w:r w:rsidRPr="002951D5">
        <w:rPr>
          <w:rStyle w:val="FootnoteReference"/>
          <w:rFonts w:ascii="Times" w:hAnsi="Times"/>
          <w:sz w:val="20"/>
          <w:szCs w:val="20"/>
        </w:rPr>
        <w:footnoteRef/>
      </w:r>
      <w:r w:rsidRPr="00612B9B">
        <w:rPr>
          <w:rFonts w:ascii="Times" w:hAnsi="Times"/>
          <w:sz w:val="20"/>
          <w:szCs w:val="20"/>
          <w:lang w:val="fr-FR"/>
        </w:rPr>
        <w:t xml:space="preserve"> </w:t>
      </w:r>
      <w:r w:rsidRPr="002951D5">
        <w:rPr>
          <w:rFonts w:ascii="Times" w:hAnsi="Times" w:cs="Times New Roman"/>
          <w:sz w:val="20"/>
          <w:szCs w:val="20"/>
          <w:lang w:val="fr-FR"/>
        </w:rPr>
        <w:t xml:space="preserve">Moroccan Haut Commissaire au Plan, “Principaux résultats de l’Enquête Nationale sur la Prévalence de la Violence à l’Egard des Femmes (version française)”, (January 2011), </w:t>
      </w:r>
      <w:r w:rsidRPr="002951D5">
        <w:rPr>
          <w:rFonts w:ascii="Times" w:hAnsi="Times" w:cs="Times New Roman"/>
          <w:i/>
          <w:sz w:val="20"/>
          <w:szCs w:val="20"/>
          <w:lang w:val="fr-FR"/>
        </w:rPr>
        <w:t>available at</w:t>
      </w:r>
      <w:r w:rsidRPr="002951D5">
        <w:rPr>
          <w:rFonts w:ascii="Times" w:hAnsi="Times" w:cs="Times New Roman"/>
          <w:sz w:val="20"/>
          <w:szCs w:val="20"/>
          <w:lang w:val="fr-FR"/>
        </w:rPr>
        <w:t xml:space="preserve">  </w:t>
      </w:r>
      <w:hyperlink r:id="rId5" w:history="1">
        <w:r w:rsidRPr="002951D5">
          <w:rPr>
            <w:rStyle w:val="Hyperlink"/>
            <w:rFonts w:ascii="Times" w:hAnsi="Times" w:cs="Times New Roman"/>
            <w:sz w:val="20"/>
            <w:szCs w:val="20"/>
            <w:lang w:val="fr-FR"/>
          </w:rPr>
          <w:t>http://www.hcp.ma/Conference-debat-consacree-a-l-etude-de-la-violence-a-l-egard-de-femmes-au-Maroc_a66.html</w:t>
        </w:r>
      </w:hyperlink>
      <w:r w:rsidRPr="002951D5">
        <w:rPr>
          <w:rFonts w:ascii="Times" w:hAnsi="Times" w:cs="Times New Roman"/>
          <w:sz w:val="20"/>
          <w:szCs w:val="20"/>
          <w:lang w:val="fr-FR"/>
        </w:rPr>
        <w:t xml:space="preserve"> ; see also, UN Women, “</w:t>
      </w:r>
      <w:r w:rsidRPr="002951D5">
        <w:rPr>
          <w:rFonts w:ascii="Times" w:hAnsi="Times" w:cs="Times New Roman"/>
          <w:iCs/>
          <w:sz w:val="20"/>
          <w:szCs w:val="20"/>
          <w:lang w:val="fr-FR"/>
        </w:rPr>
        <w:t>Moroccan Government Release Extensive Gender-Based Violence Study”</w:t>
      </w:r>
      <w:r w:rsidRPr="002951D5">
        <w:rPr>
          <w:rFonts w:ascii="Times" w:hAnsi="Times" w:cs="Times New Roman"/>
          <w:sz w:val="20"/>
          <w:szCs w:val="20"/>
          <w:lang w:val="fr-FR"/>
        </w:rPr>
        <w:t>, (10 January 2011),</w:t>
      </w:r>
      <w:r w:rsidRPr="002951D5">
        <w:rPr>
          <w:rFonts w:ascii="Times" w:hAnsi="Times" w:cs="Times New Roman"/>
          <w:i/>
          <w:sz w:val="20"/>
          <w:szCs w:val="20"/>
          <w:lang w:val="fr-FR"/>
        </w:rPr>
        <w:t xml:space="preserve"> available at</w:t>
      </w:r>
      <w:r w:rsidRPr="002951D5">
        <w:rPr>
          <w:rFonts w:ascii="Times" w:hAnsi="Times" w:cs="Times New Roman"/>
          <w:sz w:val="20"/>
          <w:szCs w:val="20"/>
          <w:lang w:val="fr-FR"/>
        </w:rPr>
        <w:t xml:space="preserve">  </w:t>
      </w:r>
      <w:hyperlink r:id="rId6" w:history="1">
        <w:r w:rsidRPr="002951D5">
          <w:rPr>
            <w:rStyle w:val="Hyperlink"/>
            <w:rFonts w:ascii="Times" w:hAnsi="Times" w:cs="Times New Roman"/>
            <w:sz w:val="20"/>
            <w:szCs w:val="20"/>
            <w:lang w:val="fr-FR"/>
          </w:rPr>
          <w:t>http://www.unwomen.org/2011/01/moroccan-government-releases-extensive-gender-based-violence-study/</w:t>
        </w:r>
      </w:hyperlink>
      <w:r w:rsidRPr="002951D5">
        <w:rPr>
          <w:rFonts w:ascii="Times" w:hAnsi="Times" w:cs="Times New Roman"/>
          <w:sz w:val="20"/>
          <w:szCs w:val="20"/>
          <w:lang w:val="fr-FR"/>
        </w:rPr>
        <w:t xml:space="preserve"> . </w:t>
      </w:r>
    </w:p>
  </w:footnote>
  <w:footnote w:id="39">
    <w:p w14:paraId="10CDAE8C" w14:textId="77777777" w:rsidR="007A2D76" w:rsidRPr="00C611C8" w:rsidRDefault="007A2D76" w:rsidP="00B6633F">
      <w:pPr>
        <w:rPr>
          <w:sz w:val="20"/>
          <w:szCs w:val="20"/>
        </w:rPr>
      </w:pPr>
      <w:r>
        <w:rPr>
          <w:rStyle w:val="FootnoteReference"/>
        </w:rPr>
        <w:footnoteRef/>
      </w:r>
      <w:r w:rsidRPr="00C611C8">
        <w:t xml:space="preserve"> </w:t>
      </w:r>
      <w:r w:rsidRPr="00C611C8">
        <w:rPr>
          <w:sz w:val="20"/>
          <w:szCs w:val="20"/>
        </w:rPr>
        <w:t xml:space="preserve">Available at </w:t>
      </w:r>
      <w:hyperlink r:id="rId7" w:history="1">
        <w:r w:rsidRPr="00C611C8">
          <w:rPr>
            <w:rStyle w:val="Hyperlink"/>
            <w:sz w:val="20"/>
            <w:szCs w:val="20"/>
          </w:rPr>
          <w:t>http://www.social.gov.ma/fr/content/premier-rapport-annuel-sur-la-violence-%C3%A0-l%C3%A9gard-de-la-femme-2015</w:t>
        </w:r>
      </w:hyperlink>
      <w:r w:rsidRPr="00C611C8">
        <w:rPr>
          <w:sz w:val="20"/>
          <w:szCs w:val="20"/>
        </w:rPr>
        <w:t xml:space="preserve"> </w:t>
      </w:r>
    </w:p>
  </w:footnote>
  <w:footnote w:id="40">
    <w:p w14:paraId="3DADED7A" w14:textId="77777777" w:rsidR="007A2D76" w:rsidRPr="00612B9B" w:rsidRDefault="007A2D76" w:rsidP="007919AA">
      <w:pPr>
        <w:pStyle w:val="FootnoteText"/>
        <w:rPr>
          <w:rFonts w:ascii="Times New Roman" w:hAnsi="Times New Roman" w:cs="Times New Roman"/>
          <w:sz w:val="20"/>
          <w:szCs w:val="20"/>
          <w:lang w:val="fr-FR"/>
        </w:rPr>
      </w:pPr>
      <w:r w:rsidRPr="00004658">
        <w:rPr>
          <w:rStyle w:val="FootnoteReference"/>
          <w:rFonts w:ascii="Times New Roman" w:hAnsi="Times New Roman" w:cs="Times New Roman"/>
          <w:sz w:val="20"/>
          <w:szCs w:val="20"/>
        </w:rPr>
        <w:footnoteRef/>
      </w:r>
      <w:r w:rsidRPr="00612B9B">
        <w:rPr>
          <w:rFonts w:ascii="Times New Roman" w:hAnsi="Times New Roman" w:cs="Times New Roman"/>
          <w:sz w:val="20"/>
          <w:szCs w:val="20"/>
          <w:lang w:val="fr-FR"/>
        </w:rPr>
        <w:t xml:space="preserve"> Ministere de la Solidarité, de la Femme, de la Famille et du Développement Social, </w:t>
      </w:r>
      <w:r w:rsidRPr="00612B9B">
        <w:rPr>
          <w:rFonts w:ascii="Times New Roman" w:hAnsi="Times New Roman" w:cs="Times New Roman"/>
          <w:i/>
          <w:iCs/>
          <w:sz w:val="20"/>
          <w:szCs w:val="20"/>
          <w:lang w:val="fr-FR"/>
        </w:rPr>
        <w:t>Enquête nationale sur le handicap</w:t>
      </w:r>
      <w:r w:rsidRPr="00612B9B">
        <w:rPr>
          <w:rFonts w:ascii="Times New Roman" w:hAnsi="Times New Roman" w:cs="Times New Roman"/>
          <w:sz w:val="20"/>
          <w:szCs w:val="20"/>
          <w:lang w:val="fr-FR"/>
        </w:rPr>
        <w:t xml:space="preserve"> (2014), available at </w:t>
      </w:r>
      <w:hyperlink r:id="rId8" w:history="1">
        <w:r w:rsidRPr="00612B9B">
          <w:rPr>
            <w:rStyle w:val="Hyperlink"/>
            <w:rFonts w:ascii="Times New Roman" w:hAnsi="Times New Roman" w:cs="Times New Roman"/>
            <w:sz w:val="20"/>
            <w:szCs w:val="20"/>
            <w:lang w:val="fr-FR"/>
          </w:rPr>
          <w:t>http://www.social.gov.ma/fr/handicapes</w:t>
        </w:r>
      </w:hyperlink>
    </w:p>
  </w:footnote>
  <w:footnote w:id="41">
    <w:p w14:paraId="547C3923" w14:textId="31684B32" w:rsidR="007A2D76" w:rsidRPr="004D4180" w:rsidRDefault="007A2D76" w:rsidP="007919AA">
      <w:pPr>
        <w:rPr>
          <w:rFonts w:ascii="Times New Roman" w:eastAsia="Times New Roman" w:hAnsi="Times New Roman" w:cs="Times New Roman"/>
          <w:color w:val="666666"/>
          <w:sz w:val="20"/>
          <w:szCs w:val="20"/>
          <w:lang w:val="fr-FR"/>
        </w:rPr>
      </w:pPr>
      <w:r w:rsidRPr="00004658">
        <w:rPr>
          <w:rStyle w:val="FootnoteReference"/>
          <w:rFonts w:ascii="Times New Roman" w:eastAsia="Times New Roman" w:hAnsi="Times New Roman" w:cs="Times New Roman"/>
          <w:sz w:val="20"/>
          <w:szCs w:val="20"/>
        </w:rPr>
        <w:footnoteRef/>
      </w:r>
      <w:r w:rsidRPr="004D4180">
        <w:rPr>
          <w:rFonts w:ascii="Times New Roman" w:eastAsia="Times New Roman" w:hAnsi="Times New Roman" w:cs="Times New Roman"/>
          <w:sz w:val="20"/>
          <w:szCs w:val="20"/>
          <w:lang w:val="fr-FR"/>
        </w:rPr>
        <w:t xml:space="preserve"> </w:t>
      </w:r>
      <w:r w:rsidR="00612B9B" w:rsidRPr="00612B9B">
        <w:rPr>
          <w:rFonts w:ascii="Times New Roman" w:eastAsia="Times New Roman" w:hAnsi="Times New Roman" w:cs="Times New Roman"/>
          <w:sz w:val="20"/>
          <w:szCs w:val="20"/>
        </w:rPr>
        <w:t xml:space="preserve">Wadii Charrad, </w:t>
      </w:r>
      <w:r w:rsidR="00612B9B" w:rsidRPr="00612B9B">
        <w:rPr>
          <w:rFonts w:ascii="Times New Roman" w:eastAsia="Times New Roman" w:hAnsi="Times New Roman" w:cs="Times New Roman"/>
          <w:i/>
          <w:sz w:val="20"/>
          <w:szCs w:val="20"/>
        </w:rPr>
        <w:t xml:space="preserve">Les femmes handicapées sujettes à 3 fois plus de violence, </w:t>
      </w:r>
      <w:r w:rsidR="00612B9B" w:rsidRPr="00612B9B">
        <w:rPr>
          <w:rFonts w:ascii="Times New Roman" w:eastAsia="Times New Roman" w:hAnsi="Times New Roman" w:cs="Times New Roman"/>
          <w:sz w:val="20"/>
          <w:szCs w:val="20"/>
        </w:rPr>
        <w:t xml:space="preserve">TelQuel, Dec. 23, 2015. </w:t>
      </w:r>
      <w:r w:rsidR="00612B9B" w:rsidRPr="00612B9B">
        <w:rPr>
          <w:rFonts w:ascii="Times New Roman" w:hAnsi="Times New Roman" w:cs="Times New Roman"/>
          <w:sz w:val="20"/>
          <w:szCs w:val="20"/>
        </w:rPr>
        <w:t>http://telquel.ma/2015/12/23/les-femmes-handicapees-sujettes-3-fois-violence-dautres_1475220</w:t>
      </w:r>
    </w:p>
  </w:footnote>
  <w:footnote w:id="42">
    <w:p w14:paraId="3CA8C90F" w14:textId="77777777" w:rsidR="007A2D76" w:rsidRPr="00004658" w:rsidRDefault="007A2D76" w:rsidP="007919AA">
      <w:pPr>
        <w:pStyle w:val="FootnoteText"/>
        <w:rPr>
          <w:rFonts w:ascii="Times New Roman" w:hAnsi="Times New Roman" w:cs="Times New Roman"/>
          <w:sz w:val="20"/>
          <w:szCs w:val="20"/>
        </w:rPr>
      </w:pPr>
      <w:r w:rsidRPr="00004658">
        <w:rPr>
          <w:rStyle w:val="FootnoteReference"/>
          <w:rFonts w:ascii="Times New Roman" w:hAnsi="Times New Roman" w:cs="Times New Roman"/>
          <w:sz w:val="20"/>
          <w:szCs w:val="20"/>
        </w:rPr>
        <w:footnoteRef/>
      </w:r>
      <w:r w:rsidRPr="67C13CDB">
        <w:rPr>
          <w:rFonts w:ascii="Times New Roman" w:hAnsi="Times New Roman" w:cs="Times New Roman"/>
          <w:i/>
          <w:iCs/>
          <w:sz w:val="20"/>
          <w:szCs w:val="20"/>
        </w:rPr>
        <w:t xml:space="preserve"> See generally</w:t>
      </w:r>
      <w:r w:rsidRPr="67C13CDB">
        <w:rPr>
          <w:rFonts w:ascii="Times New Roman" w:hAnsi="Times New Roman" w:cs="Times New Roman"/>
          <w:i/>
          <w:sz w:val="20"/>
          <w:szCs w:val="20"/>
        </w:rPr>
        <w:t xml:space="preserve"> </w:t>
      </w:r>
      <w:r w:rsidRPr="2CF5E02E">
        <w:rPr>
          <w:rFonts w:ascii="Times New Roman" w:hAnsi="Times New Roman" w:cs="Times New Roman"/>
          <w:sz w:val="20"/>
          <w:szCs w:val="20"/>
        </w:rPr>
        <w:t>Ministry of Solidarity, Women, Family and Social Development,</w:t>
      </w:r>
      <w:r w:rsidRPr="2CF5E02E">
        <w:rPr>
          <w:rFonts w:ascii="Times New Roman" w:hAnsi="Times New Roman" w:cs="Times New Roman"/>
          <w:i/>
          <w:iCs/>
          <w:sz w:val="20"/>
          <w:szCs w:val="20"/>
        </w:rPr>
        <w:t xml:space="preserve"> National Study on Disability 2014 (</w:t>
      </w:r>
      <w:r w:rsidRPr="2CF5E02E">
        <w:rPr>
          <w:rFonts w:ascii="Times New Roman" w:eastAsia="Times New Roman" w:hAnsi="Times New Roman" w:cs="Times New Roman"/>
          <w:i/>
          <w:iCs/>
          <w:sz w:val="20"/>
          <w:szCs w:val="20"/>
        </w:rPr>
        <w:t>"Enquête</w:t>
      </w:r>
      <w:r w:rsidRPr="2CF5E02E">
        <w:rPr>
          <w:rFonts w:ascii="Times New Roman" w:hAnsi="Times New Roman" w:cs="Times New Roman"/>
          <w:i/>
          <w:iCs/>
          <w:sz w:val="20"/>
          <w:szCs w:val="20"/>
        </w:rPr>
        <w:t xml:space="preserve"> nationale sur </w:t>
      </w:r>
      <w:r w:rsidRPr="2CF5E02E">
        <w:rPr>
          <w:rFonts w:ascii="Times New Roman" w:hAnsi="Times New Roman" w:cs="Times New Roman"/>
          <w:i/>
          <w:iCs/>
          <w:sz w:val="18"/>
          <w:szCs w:val="18"/>
        </w:rPr>
        <w:t>le Handicap 2014")</w:t>
      </w:r>
      <w:r w:rsidRPr="2CF5E02E">
        <w:rPr>
          <w:rFonts w:ascii="Times New Roman" w:hAnsi="Times New Roman" w:cs="Times New Roman"/>
          <w:sz w:val="18"/>
          <w:szCs w:val="18"/>
        </w:rPr>
        <w:t>,</w:t>
      </w:r>
      <w:r w:rsidRPr="00DB584D">
        <w:rPr>
          <w:rFonts w:ascii="Times New Roman" w:hAnsi="Times New Roman" w:cs="Times New Roman"/>
          <w:sz w:val="20"/>
          <w:szCs w:val="18"/>
        </w:rPr>
        <w:t xml:space="preserve"> February 2015, </w:t>
      </w:r>
      <w:hyperlink r:id="rId9">
        <w:r w:rsidRPr="2CF5E02E">
          <w:rPr>
            <w:rStyle w:val="Hyperlink"/>
            <w:rFonts w:ascii="Times New Roman" w:hAnsi="Times New Roman" w:cs="Times New Roman"/>
            <w:sz w:val="18"/>
            <w:szCs w:val="18"/>
          </w:rPr>
          <w:t>http://www.social.gov.ma/sites/default/files/ENPH%20Rapport%20Fr%20BAT%20OL%20.pdf</w:t>
        </w:r>
      </w:hyperlink>
      <w:r w:rsidRPr="2CF5E02E">
        <w:rPr>
          <w:rFonts w:ascii="Times New Roman" w:hAnsi="Times New Roman" w:cs="Times New Roman"/>
          <w:sz w:val="18"/>
          <w:szCs w:val="18"/>
        </w:rPr>
        <w:t xml:space="preserve">.  </w:t>
      </w:r>
    </w:p>
  </w:footnote>
  <w:footnote w:id="43">
    <w:p w14:paraId="32361A05" w14:textId="77777777" w:rsidR="007A2D76" w:rsidRPr="00004658" w:rsidRDefault="007A2D76" w:rsidP="007919AA">
      <w:pPr>
        <w:rPr>
          <w:rFonts w:ascii="Times New Roman" w:eastAsia="Times New Roman" w:hAnsi="Times New Roman" w:cs="Times New Roman"/>
          <w:color w:val="666666"/>
          <w:sz w:val="20"/>
          <w:szCs w:val="20"/>
        </w:rPr>
      </w:pPr>
      <w:r w:rsidRPr="00004658">
        <w:rPr>
          <w:rStyle w:val="FootnoteReference"/>
          <w:rFonts w:ascii="Times New Roman" w:eastAsia="Times New Roman" w:hAnsi="Times New Roman" w:cs="Times New Roman"/>
          <w:sz w:val="20"/>
          <w:szCs w:val="20"/>
        </w:rPr>
        <w:footnoteRef/>
      </w:r>
      <w:r w:rsidRPr="004D4180">
        <w:rPr>
          <w:rFonts w:ascii="Times New Roman" w:eastAsia="Times New Roman" w:hAnsi="Times New Roman" w:cs="Times New Roman"/>
          <w:sz w:val="20"/>
          <w:szCs w:val="20"/>
          <w:lang w:val="fr-FR"/>
        </w:rPr>
        <w:t xml:space="preserve"> Fondation Education et Culture, "Violence à l’égard des femmes en situation de handicap mental : tout reste à faire." </w:t>
      </w:r>
      <w:r w:rsidRPr="00004658">
        <w:rPr>
          <w:rFonts w:ascii="Times New Roman" w:eastAsia="Times New Roman" w:hAnsi="Times New Roman" w:cs="Times New Roman"/>
          <w:sz w:val="20"/>
          <w:szCs w:val="20"/>
        </w:rPr>
        <w:t xml:space="preserve">Accessed July 11, 2016. </w:t>
      </w:r>
      <w:r w:rsidRPr="00004658">
        <w:rPr>
          <w:rFonts w:ascii="Times New Roman" w:hAnsi="Times New Roman" w:cs="Times New Roman"/>
          <w:sz w:val="20"/>
          <w:szCs w:val="20"/>
        </w:rPr>
        <w:t>http://www.dimabladna.ma/index.php?option=com_flexicontent&amp;view=items&amp;id=14149</w:t>
      </w:r>
    </w:p>
  </w:footnote>
  <w:footnote w:id="44">
    <w:p w14:paraId="6090F5ED" w14:textId="77777777" w:rsidR="007A2D76" w:rsidRPr="00DB584D" w:rsidRDefault="007A2D76">
      <w:pPr>
        <w:pStyle w:val="FootnoteText"/>
        <w:rPr>
          <w:lang w:val="fr-FR"/>
        </w:rPr>
      </w:pPr>
      <w:r>
        <w:rPr>
          <w:rStyle w:val="FootnoteReference"/>
        </w:rPr>
        <w:footnoteRef/>
      </w:r>
      <w:r w:rsidRPr="00DB584D">
        <w:rPr>
          <w:lang w:val="fr-FR"/>
        </w:rPr>
        <w:t xml:space="preserve"> </w:t>
      </w:r>
      <w:r w:rsidRPr="00DB584D">
        <w:rPr>
          <w:rFonts w:ascii="Times New Roman" w:hAnsi="Times New Roman" w:cs="Times New Roman"/>
          <w:sz w:val="20"/>
          <w:szCs w:val="20"/>
          <w:lang w:val="fr-FR"/>
        </w:rPr>
        <w:t xml:space="preserve">Moroccan Haut Commissaire au Plan, </w:t>
      </w:r>
      <w:hyperlink r:id="rId10" w:history="1">
        <w:r w:rsidRPr="00DB584D">
          <w:rPr>
            <w:rStyle w:val="Hyperlink"/>
            <w:rFonts w:ascii="Times New Roman" w:hAnsi="Times New Roman" w:cs="Times New Roman"/>
            <w:i/>
            <w:iCs/>
            <w:color w:val="000000" w:themeColor="text1"/>
            <w:sz w:val="20"/>
            <w:szCs w:val="20"/>
            <w:lang w:val="fr-FR"/>
          </w:rPr>
          <w:t>Enquête nationale sur la prévalence de la violence à l’égard des femmes au Maroc 2009</w:t>
        </w:r>
      </w:hyperlink>
      <w:r w:rsidRPr="00DB584D">
        <w:rPr>
          <w:rFonts w:ascii="Times New Roman" w:hAnsi="Times New Roman" w:cs="Times New Roman"/>
          <w:color w:val="000000" w:themeColor="text1"/>
          <w:sz w:val="20"/>
          <w:szCs w:val="20"/>
          <w:lang w:val="fr-FR"/>
        </w:rPr>
        <w:t>”,</w:t>
      </w:r>
      <w:r w:rsidRPr="00DB584D">
        <w:rPr>
          <w:rFonts w:ascii="Times New Roman" w:hAnsi="Times New Roman" w:cs="Times New Roman"/>
          <w:iCs/>
          <w:sz w:val="20"/>
          <w:szCs w:val="20"/>
          <w:lang w:val="fr-FR"/>
        </w:rPr>
        <w:t xml:space="preserve"> available at</w:t>
      </w:r>
      <w:r w:rsidRPr="00DB584D">
        <w:rPr>
          <w:rFonts w:ascii="Times New Roman" w:hAnsi="Times New Roman" w:cs="Times New Roman"/>
          <w:i/>
          <w:sz w:val="20"/>
          <w:szCs w:val="20"/>
          <w:lang w:val="fr-FR"/>
        </w:rPr>
        <w:t xml:space="preserve"> </w:t>
      </w:r>
      <w:hyperlink r:id="rId11" w:history="1">
        <w:r w:rsidRPr="00DB584D">
          <w:rPr>
            <w:rStyle w:val="Hyperlink"/>
            <w:rFonts w:ascii="Times New Roman" w:hAnsi="Times New Roman" w:cs="Times New Roman"/>
            <w:iCs/>
            <w:sz w:val="20"/>
            <w:szCs w:val="20"/>
            <w:lang w:val="fr-FR"/>
          </w:rPr>
          <w:t>http://www.hcp.ma/downloads/Violence-a-l-egard-des-femmes_t13077.html</w:t>
        </w:r>
      </w:hyperlink>
    </w:p>
  </w:footnote>
  <w:footnote w:id="45">
    <w:p w14:paraId="34376335" w14:textId="77777777" w:rsidR="007A2D76" w:rsidRPr="00DB584D" w:rsidRDefault="007A2D76">
      <w:pPr>
        <w:pStyle w:val="FootnoteText"/>
        <w:rPr>
          <w:lang w:val="fr-FR"/>
        </w:rPr>
      </w:pPr>
      <w:r>
        <w:rPr>
          <w:rStyle w:val="FootnoteReference"/>
        </w:rPr>
        <w:footnoteRef/>
      </w:r>
      <w:r w:rsidRPr="00DB584D">
        <w:rPr>
          <w:lang w:val="fr-FR"/>
        </w:rPr>
        <w:t xml:space="preserve"> </w:t>
      </w:r>
      <w:r w:rsidRPr="00DB584D">
        <w:rPr>
          <w:rFonts w:ascii="Times New Roman" w:hAnsi="Times New Roman" w:cs="Times New Roman"/>
          <w:sz w:val="20"/>
          <w:szCs w:val="20"/>
          <w:lang w:val="fr-FR"/>
        </w:rPr>
        <w:t xml:space="preserve">Moroccan Haut Commissaire au Plan, </w:t>
      </w:r>
      <w:hyperlink r:id="rId12" w:history="1">
        <w:r w:rsidRPr="00DB584D">
          <w:rPr>
            <w:rStyle w:val="Hyperlink"/>
            <w:rFonts w:ascii="Times New Roman" w:hAnsi="Times New Roman" w:cs="Times New Roman"/>
            <w:i/>
            <w:iCs/>
            <w:color w:val="000000" w:themeColor="text1"/>
            <w:sz w:val="20"/>
            <w:szCs w:val="20"/>
            <w:lang w:val="fr-FR"/>
          </w:rPr>
          <w:t>Enquête nationale sur la prévalence de la violence à l’égard des femmes au Maroc 2009</w:t>
        </w:r>
      </w:hyperlink>
      <w:r w:rsidRPr="00DB584D">
        <w:rPr>
          <w:rFonts w:ascii="Times New Roman" w:hAnsi="Times New Roman" w:cs="Times New Roman"/>
          <w:color w:val="000000" w:themeColor="text1"/>
          <w:sz w:val="20"/>
          <w:szCs w:val="20"/>
          <w:lang w:val="fr-FR"/>
        </w:rPr>
        <w:t>”,</w:t>
      </w:r>
      <w:r w:rsidRPr="00DB584D">
        <w:rPr>
          <w:rFonts w:ascii="Times New Roman" w:hAnsi="Times New Roman" w:cs="Times New Roman"/>
          <w:iCs/>
          <w:sz w:val="20"/>
          <w:szCs w:val="20"/>
          <w:lang w:val="fr-FR"/>
        </w:rPr>
        <w:t xml:space="preserve"> available at</w:t>
      </w:r>
      <w:r w:rsidRPr="00DB584D">
        <w:rPr>
          <w:rFonts w:ascii="Times New Roman" w:hAnsi="Times New Roman" w:cs="Times New Roman"/>
          <w:i/>
          <w:sz w:val="20"/>
          <w:szCs w:val="20"/>
          <w:lang w:val="fr-FR"/>
        </w:rPr>
        <w:t xml:space="preserve"> </w:t>
      </w:r>
      <w:hyperlink r:id="rId13" w:history="1">
        <w:r w:rsidRPr="00DB584D">
          <w:rPr>
            <w:rStyle w:val="Hyperlink"/>
            <w:rFonts w:ascii="Times New Roman" w:hAnsi="Times New Roman" w:cs="Times New Roman"/>
            <w:iCs/>
            <w:sz w:val="20"/>
            <w:szCs w:val="20"/>
            <w:lang w:val="fr-FR"/>
          </w:rPr>
          <w:t>http://www.hcp.ma/downloads/Violence-a-l-egard-des-femmes_t13077.html</w:t>
        </w:r>
      </w:hyperlink>
    </w:p>
  </w:footnote>
  <w:footnote w:id="46">
    <w:p w14:paraId="4BE5C77D" w14:textId="77777777" w:rsidR="007A2D76" w:rsidRPr="00DB584D" w:rsidRDefault="007A2D76">
      <w:pPr>
        <w:pStyle w:val="FootnoteText"/>
        <w:rPr>
          <w:lang w:val="fr-FR"/>
        </w:rPr>
      </w:pPr>
      <w:r>
        <w:rPr>
          <w:rStyle w:val="FootnoteReference"/>
        </w:rPr>
        <w:footnoteRef/>
      </w:r>
      <w:r w:rsidRPr="00DB584D">
        <w:rPr>
          <w:lang w:val="fr-FR"/>
        </w:rPr>
        <w:t xml:space="preserve"> </w:t>
      </w:r>
      <w:r w:rsidRPr="00DB584D">
        <w:rPr>
          <w:rFonts w:ascii="Times New Roman" w:hAnsi="Times New Roman" w:cs="Times New Roman"/>
          <w:sz w:val="20"/>
          <w:szCs w:val="20"/>
          <w:lang w:val="fr-FR"/>
        </w:rPr>
        <w:t xml:space="preserve">Moroccan Haut Commissaire au Plan, </w:t>
      </w:r>
      <w:hyperlink r:id="rId14" w:history="1">
        <w:r w:rsidRPr="00DB584D">
          <w:rPr>
            <w:rStyle w:val="Hyperlink"/>
            <w:rFonts w:ascii="Times New Roman" w:hAnsi="Times New Roman" w:cs="Times New Roman"/>
            <w:i/>
            <w:iCs/>
            <w:color w:val="000000" w:themeColor="text1"/>
            <w:sz w:val="20"/>
            <w:szCs w:val="20"/>
            <w:lang w:val="fr-FR"/>
          </w:rPr>
          <w:t>Enquête nationale sur la prévalence de la violence à l’égard des femmes au Maroc 2009</w:t>
        </w:r>
      </w:hyperlink>
      <w:r w:rsidRPr="00DB584D">
        <w:rPr>
          <w:rFonts w:ascii="Times New Roman" w:hAnsi="Times New Roman" w:cs="Times New Roman"/>
          <w:color w:val="000000" w:themeColor="text1"/>
          <w:sz w:val="20"/>
          <w:szCs w:val="20"/>
          <w:lang w:val="fr-FR"/>
        </w:rPr>
        <w:t>”,</w:t>
      </w:r>
      <w:r w:rsidRPr="00DB584D">
        <w:rPr>
          <w:rFonts w:ascii="Times New Roman" w:hAnsi="Times New Roman" w:cs="Times New Roman"/>
          <w:iCs/>
          <w:sz w:val="20"/>
          <w:szCs w:val="20"/>
          <w:lang w:val="fr-FR"/>
        </w:rPr>
        <w:t xml:space="preserve"> available at</w:t>
      </w:r>
      <w:r w:rsidRPr="00DB584D">
        <w:rPr>
          <w:rFonts w:ascii="Times New Roman" w:hAnsi="Times New Roman" w:cs="Times New Roman"/>
          <w:i/>
          <w:sz w:val="20"/>
          <w:szCs w:val="20"/>
          <w:lang w:val="fr-FR"/>
        </w:rPr>
        <w:t xml:space="preserve"> </w:t>
      </w:r>
      <w:hyperlink r:id="rId15" w:history="1">
        <w:r w:rsidRPr="00DB584D">
          <w:rPr>
            <w:rStyle w:val="Hyperlink"/>
            <w:rFonts w:ascii="Times New Roman" w:hAnsi="Times New Roman" w:cs="Times New Roman"/>
            <w:iCs/>
            <w:sz w:val="20"/>
            <w:szCs w:val="20"/>
            <w:lang w:val="fr-FR"/>
          </w:rPr>
          <w:t>http://www.hcp.ma/downloads/Violence-a-l-egard-des-femmes_t13077.html</w:t>
        </w:r>
      </w:hyperlink>
    </w:p>
  </w:footnote>
  <w:footnote w:id="47">
    <w:p w14:paraId="4922DB14" w14:textId="77777777" w:rsidR="007A2D76" w:rsidRPr="00DB584D" w:rsidRDefault="007A2D76">
      <w:pPr>
        <w:pStyle w:val="FootnoteText"/>
        <w:rPr>
          <w:lang w:val="fr-FR"/>
        </w:rPr>
      </w:pPr>
      <w:r>
        <w:rPr>
          <w:rStyle w:val="FootnoteReference"/>
        </w:rPr>
        <w:footnoteRef/>
      </w:r>
      <w:r w:rsidRPr="00DB584D">
        <w:rPr>
          <w:lang w:val="fr-FR"/>
        </w:rPr>
        <w:t xml:space="preserve"> </w:t>
      </w:r>
      <w:r w:rsidRPr="00DB584D">
        <w:rPr>
          <w:rFonts w:ascii="Times New Roman" w:hAnsi="Times New Roman" w:cs="Times New Roman"/>
          <w:sz w:val="20"/>
          <w:szCs w:val="20"/>
          <w:lang w:val="fr-FR"/>
        </w:rPr>
        <w:t xml:space="preserve">Moroccan Haut Commissaire au Plan, </w:t>
      </w:r>
      <w:hyperlink r:id="rId16" w:history="1">
        <w:r w:rsidRPr="00DB584D">
          <w:rPr>
            <w:rStyle w:val="Hyperlink"/>
            <w:rFonts w:ascii="Times New Roman" w:hAnsi="Times New Roman" w:cs="Times New Roman"/>
            <w:i/>
            <w:iCs/>
            <w:color w:val="000000" w:themeColor="text1"/>
            <w:sz w:val="20"/>
            <w:szCs w:val="20"/>
            <w:lang w:val="fr-FR"/>
          </w:rPr>
          <w:t>Enquête nationale sur la prévalence de la violence à l’égard des femmes au Maroc 2009</w:t>
        </w:r>
      </w:hyperlink>
      <w:r w:rsidRPr="00DB584D">
        <w:rPr>
          <w:rFonts w:ascii="Times New Roman" w:hAnsi="Times New Roman" w:cs="Times New Roman"/>
          <w:color w:val="000000" w:themeColor="text1"/>
          <w:sz w:val="20"/>
          <w:szCs w:val="20"/>
          <w:lang w:val="fr-FR"/>
        </w:rPr>
        <w:t>”,</w:t>
      </w:r>
      <w:r w:rsidRPr="00DB584D">
        <w:rPr>
          <w:rFonts w:ascii="Times New Roman" w:hAnsi="Times New Roman" w:cs="Times New Roman"/>
          <w:iCs/>
          <w:sz w:val="20"/>
          <w:szCs w:val="20"/>
          <w:lang w:val="fr-FR"/>
        </w:rPr>
        <w:t xml:space="preserve"> available at</w:t>
      </w:r>
      <w:r w:rsidRPr="00DB584D">
        <w:rPr>
          <w:rFonts w:ascii="Times New Roman" w:hAnsi="Times New Roman" w:cs="Times New Roman"/>
          <w:i/>
          <w:sz w:val="20"/>
          <w:szCs w:val="20"/>
          <w:lang w:val="fr-FR"/>
        </w:rPr>
        <w:t xml:space="preserve"> </w:t>
      </w:r>
      <w:hyperlink r:id="rId17" w:history="1">
        <w:r w:rsidRPr="00DB584D">
          <w:rPr>
            <w:rStyle w:val="Hyperlink"/>
            <w:rFonts w:ascii="Times New Roman" w:hAnsi="Times New Roman" w:cs="Times New Roman"/>
            <w:iCs/>
            <w:sz w:val="20"/>
            <w:szCs w:val="20"/>
            <w:lang w:val="fr-FR"/>
          </w:rPr>
          <w:t>http://www.hcp.ma/downloads/Violence-a-l-egard-des-femmes_t13077.html</w:t>
        </w:r>
      </w:hyperlink>
    </w:p>
  </w:footnote>
  <w:footnote w:id="48">
    <w:p w14:paraId="593B71D8" w14:textId="77777777" w:rsidR="007A2D76" w:rsidRPr="00DB584D" w:rsidRDefault="007A2D76">
      <w:pPr>
        <w:pStyle w:val="FootnoteText"/>
        <w:rPr>
          <w:lang w:val="fr-FR"/>
        </w:rPr>
      </w:pPr>
      <w:r>
        <w:rPr>
          <w:rStyle w:val="FootnoteReference"/>
        </w:rPr>
        <w:footnoteRef/>
      </w:r>
      <w:r w:rsidRPr="00DB584D">
        <w:rPr>
          <w:lang w:val="fr-FR"/>
        </w:rPr>
        <w:t xml:space="preserve"> </w:t>
      </w:r>
      <w:r w:rsidRPr="00DB584D">
        <w:rPr>
          <w:rFonts w:ascii="Times New Roman" w:hAnsi="Times New Roman" w:cs="Times New Roman"/>
          <w:sz w:val="20"/>
          <w:szCs w:val="20"/>
          <w:lang w:val="fr-FR"/>
        </w:rPr>
        <w:t xml:space="preserve">Moroccan Haut Commissaire au Plan, </w:t>
      </w:r>
      <w:hyperlink r:id="rId18" w:history="1">
        <w:r w:rsidRPr="00DB584D">
          <w:rPr>
            <w:rStyle w:val="Hyperlink"/>
            <w:rFonts w:ascii="Times New Roman" w:hAnsi="Times New Roman" w:cs="Times New Roman"/>
            <w:i/>
            <w:iCs/>
            <w:color w:val="000000" w:themeColor="text1"/>
            <w:sz w:val="20"/>
            <w:szCs w:val="20"/>
            <w:lang w:val="fr-FR"/>
          </w:rPr>
          <w:t>Enquête nationale sur la prévalence de la violence à l’égard des femmes au Maroc 2009</w:t>
        </w:r>
      </w:hyperlink>
      <w:r w:rsidRPr="00DB584D">
        <w:rPr>
          <w:rFonts w:ascii="Times New Roman" w:hAnsi="Times New Roman" w:cs="Times New Roman"/>
          <w:color w:val="000000" w:themeColor="text1"/>
          <w:sz w:val="20"/>
          <w:szCs w:val="20"/>
          <w:lang w:val="fr-FR"/>
        </w:rPr>
        <w:t>”,</w:t>
      </w:r>
      <w:r w:rsidRPr="00DB584D">
        <w:rPr>
          <w:rFonts w:ascii="Times New Roman" w:hAnsi="Times New Roman" w:cs="Times New Roman"/>
          <w:iCs/>
          <w:sz w:val="20"/>
          <w:szCs w:val="20"/>
          <w:lang w:val="fr-FR"/>
        </w:rPr>
        <w:t xml:space="preserve"> available at</w:t>
      </w:r>
      <w:r w:rsidRPr="00DB584D">
        <w:rPr>
          <w:rFonts w:ascii="Times New Roman" w:hAnsi="Times New Roman" w:cs="Times New Roman"/>
          <w:i/>
          <w:sz w:val="20"/>
          <w:szCs w:val="20"/>
          <w:lang w:val="fr-FR"/>
        </w:rPr>
        <w:t xml:space="preserve"> </w:t>
      </w:r>
      <w:hyperlink r:id="rId19" w:history="1">
        <w:r w:rsidRPr="00DB584D">
          <w:rPr>
            <w:rStyle w:val="Hyperlink"/>
            <w:rFonts w:ascii="Times New Roman" w:hAnsi="Times New Roman" w:cs="Times New Roman"/>
            <w:iCs/>
            <w:sz w:val="20"/>
            <w:szCs w:val="20"/>
            <w:lang w:val="fr-FR"/>
          </w:rPr>
          <w:t>http://www.hcp.ma/downloads/Violence-a-l-egard-des-femmes_t13077.html</w:t>
        </w:r>
      </w:hyperlink>
    </w:p>
  </w:footnote>
  <w:footnote w:id="49">
    <w:p w14:paraId="588B54AB" w14:textId="77777777" w:rsidR="007A2D76" w:rsidRDefault="007A2D76" w:rsidP="007919AA">
      <w:pPr>
        <w:pStyle w:val="FootnoteText"/>
      </w:pPr>
      <w:r>
        <w:rPr>
          <w:rStyle w:val="FootnoteReference"/>
        </w:rPr>
        <w:footnoteRef/>
      </w:r>
      <w: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xml:space="preserve">, May-June 2017 </w:t>
      </w:r>
    </w:p>
  </w:footnote>
  <w:footnote w:id="50">
    <w:p w14:paraId="743BFEDB" w14:textId="77777777" w:rsidR="007A2D76" w:rsidRPr="00A36D2F" w:rsidRDefault="007A2D76" w:rsidP="007919AA">
      <w:pPr>
        <w:pStyle w:val="FootnoteText"/>
        <w:rPr>
          <w:rFonts w:ascii="Times New Roman" w:hAnsi="Times New Roman" w:cs="Times New Roman"/>
          <w:sz w:val="20"/>
          <w:szCs w:val="20"/>
        </w:rPr>
      </w:pPr>
      <w:r>
        <w:rPr>
          <w:rStyle w:val="FootnoteReference"/>
        </w:rPr>
        <w:footnoteRef/>
      </w:r>
      <w: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May- June 2017</w:t>
      </w:r>
      <w:r>
        <w:rPr>
          <w:rFonts w:ascii="Times New Roman" w:hAnsi="Times New Roman" w:cs="Times New Roman"/>
          <w:sz w:val="20"/>
          <w:szCs w:val="20"/>
        </w:rPr>
        <w:t>.</w:t>
      </w:r>
    </w:p>
  </w:footnote>
  <w:footnote w:id="51">
    <w:p w14:paraId="3CAD167D" w14:textId="77777777" w:rsidR="007A2D76" w:rsidRPr="00004658" w:rsidRDefault="007A2D76" w:rsidP="007919AA">
      <w:pPr>
        <w:pStyle w:val="FootnoteText"/>
        <w:rPr>
          <w:rFonts w:ascii="Times New Roman" w:hAnsi="Times New Roman" w:cs="Times New Roman"/>
          <w:sz w:val="20"/>
          <w:szCs w:val="20"/>
        </w:rPr>
      </w:pPr>
      <w:r w:rsidRPr="00004658">
        <w:rPr>
          <w:rStyle w:val="FootnoteReference"/>
          <w:rFonts w:ascii="Times New Roman" w:hAnsi="Times New Roman" w:cs="Times New Roman"/>
          <w:sz w:val="20"/>
          <w:szCs w:val="20"/>
        </w:rPr>
        <w:footnoteRef/>
      </w:r>
      <w:r w:rsidRPr="00004658">
        <w:rPr>
          <w:rFonts w:ascii="Times New Roman" w:hAnsi="Times New Roman" w:cs="Times New Roman"/>
          <w:sz w:val="20"/>
          <w:szCs w:val="20"/>
        </w:rPr>
        <w:t xml:space="preserve"> </w:t>
      </w:r>
      <w:r w:rsidRPr="00BB14D5">
        <w:rPr>
          <w:rFonts w:ascii="Times New Roman" w:eastAsia="MS Mincho" w:hAnsi="Times New Roman" w:cs="Arial"/>
          <w:lang w:eastAsia="ja-JP"/>
        </w:rP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June 2017</w:t>
      </w:r>
    </w:p>
  </w:footnote>
  <w:footnote w:id="52">
    <w:p w14:paraId="574487DC" w14:textId="77777777" w:rsidR="007A2D76" w:rsidRPr="00004658" w:rsidRDefault="007A2D76" w:rsidP="007919AA">
      <w:pPr>
        <w:pStyle w:val="FootnoteText"/>
        <w:rPr>
          <w:rFonts w:ascii="Times New Roman" w:hAnsi="Times New Roman" w:cs="Times New Roman"/>
          <w:sz w:val="20"/>
          <w:szCs w:val="20"/>
        </w:rPr>
      </w:pPr>
      <w:r w:rsidRPr="00004658">
        <w:rPr>
          <w:rStyle w:val="FootnoteReference"/>
          <w:rFonts w:ascii="Times New Roman" w:hAnsi="Times New Roman" w:cs="Times New Roman"/>
          <w:sz w:val="20"/>
          <w:szCs w:val="20"/>
        </w:rPr>
        <w:footnoteRef/>
      </w:r>
      <w:r w:rsidRPr="00004658">
        <w:rPr>
          <w:rFonts w:ascii="Times New Roman" w:hAnsi="Times New Roman" w:cs="Times New Roman"/>
          <w:sz w:val="20"/>
          <w:szCs w:val="20"/>
        </w:rPr>
        <w:t xml:space="preserve"> </w:t>
      </w:r>
      <w:r w:rsidRPr="00BB14D5">
        <w:rPr>
          <w:rFonts w:ascii="Times New Roman" w:eastAsia="Times New Roman" w:hAnsi="Times New Roman" w:cs="Times New Roman"/>
          <w:sz w:val="20"/>
          <w:szCs w:val="20"/>
        </w:rPr>
        <w:t xml:space="preserve"> Communications from local Moroccan NGOs to MRA and the Advocates, June 2017</w:t>
      </w:r>
      <w:r>
        <w:rPr>
          <w:rFonts w:ascii="Times New Roman" w:eastAsia="Times New Roman" w:hAnsi="Times New Roman" w:cs="Times New Roman"/>
          <w:sz w:val="20"/>
          <w:szCs w:val="20"/>
        </w:rPr>
        <w:t xml:space="preserve"> </w:t>
      </w:r>
    </w:p>
  </w:footnote>
  <w:footnote w:id="53">
    <w:p w14:paraId="7B1CE393" w14:textId="77777777" w:rsidR="007A2D76" w:rsidRPr="00004658" w:rsidRDefault="007A2D76" w:rsidP="007919AA">
      <w:pPr>
        <w:pStyle w:val="FootnoteText"/>
        <w:rPr>
          <w:rFonts w:ascii="Times New Roman" w:hAnsi="Times New Roman" w:cs="Times New Roman"/>
          <w:sz w:val="20"/>
          <w:szCs w:val="20"/>
        </w:rPr>
      </w:pPr>
      <w:r w:rsidRPr="00004658">
        <w:rPr>
          <w:rStyle w:val="FootnoteReference"/>
          <w:rFonts w:ascii="Times New Roman" w:hAnsi="Times New Roman" w:cs="Times New Roman"/>
          <w:sz w:val="20"/>
          <w:szCs w:val="20"/>
        </w:rPr>
        <w:footnoteRef/>
      </w:r>
      <w:r w:rsidRPr="00004658">
        <w:rPr>
          <w:rFonts w:ascii="Times New Roman" w:hAnsi="Times New Roman" w:cs="Times New Roman"/>
          <w:sz w:val="20"/>
          <w:szCs w:val="20"/>
        </w:rP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June 2017</w:t>
      </w:r>
    </w:p>
  </w:footnote>
  <w:footnote w:id="54">
    <w:p w14:paraId="1E538ABF" w14:textId="77777777" w:rsidR="007A2D76" w:rsidRPr="00004658" w:rsidRDefault="007A2D76" w:rsidP="007919AA">
      <w:pPr>
        <w:pStyle w:val="FootnoteText"/>
        <w:rPr>
          <w:rFonts w:ascii="Times New Roman" w:hAnsi="Times New Roman" w:cs="Times New Roman"/>
          <w:sz w:val="20"/>
          <w:szCs w:val="20"/>
        </w:rPr>
      </w:pPr>
      <w:r w:rsidRPr="00004658">
        <w:rPr>
          <w:rStyle w:val="FootnoteReference"/>
          <w:rFonts w:ascii="Times New Roman" w:hAnsi="Times New Roman" w:cs="Times New Roman"/>
          <w:sz w:val="20"/>
          <w:szCs w:val="20"/>
        </w:rPr>
        <w:footnoteRef/>
      </w:r>
      <w:r w:rsidRPr="00004658">
        <w:rPr>
          <w:rFonts w:ascii="Times New Roman" w:hAnsi="Times New Roman" w:cs="Times New Roman"/>
          <w:sz w:val="20"/>
          <w:szCs w:val="20"/>
        </w:rP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June 2017</w:t>
      </w:r>
    </w:p>
  </w:footnote>
  <w:footnote w:id="55">
    <w:p w14:paraId="05FE7D1C" w14:textId="1A98EF42" w:rsidR="007A2D76" w:rsidRPr="00004658" w:rsidRDefault="007A2D76" w:rsidP="007919AA">
      <w:pPr>
        <w:pStyle w:val="FootnoteText"/>
        <w:rPr>
          <w:rFonts w:ascii="Times New Roman" w:eastAsia="Times New Roman" w:hAnsi="Times New Roman" w:cs="Times New Roman"/>
          <w:color w:val="666666"/>
          <w:sz w:val="20"/>
          <w:szCs w:val="20"/>
        </w:rPr>
      </w:pPr>
      <w:r w:rsidRPr="009117AA">
        <w:rPr>
          <w:rStyle w:val="FootnoteReference"/>
          <w:rFonts w:ascii="Times New Roman" w:hAnsi="Times New Roman" w:cs="Times New Roman"/>
          <w:sz w:val="20"/>
          <w:szCs w:val="20"/>
        </w:rPr>
        <w:footnoteRef/>
      </w:r>
      <w:r w:rsidRPr="009117AA">
        <w:rPr>
          <w:rFonts w:ascii="Times New Roman" w:hAnsi="Times New Roman" w:cs="Times New Roman"/>
          <w:sz w:val="20"/>
          <w:szCs w:val="20"/>
          <w:lang w:val="fr-FR"/>
        </w:rPr>
        <w:t xml:space="preserve"> </w:t>
      </w:r>
      <w:r w:rsidR="009117AA" w:rsidRPr="009117AA">
        <w:rPr>
          <w:rFonts w:ascii="Times New Roman" w:eastAsia="Times New Roman" w:hAnsi="Times New Roman" w:cs="Times New Roman"/>
          <w:sz w:val="20"/>
          <w:szCs w:val="20"/>
        </w:rPr>
        <w:t>Mouna Lahrach,</w:t>
      </w:r>
      <w:r w:rsidR="009117AA" w:rsidRPr="009117AA">
        <w:rPr>
          <w:rFonts w:ascii="Times New Roman" w:eastAsia="Times New Roman" w:hAnsi="Times New Roman" w:cs="Times New Roman"/>
          <w:i/>
          <w:iCs/>
          <w:sz w:val="20"/>
          <w:szCs w:val="20"/>
        </w:rPr>
        <w:t xml:space="preserve"> Violence à l'</w:t>
      </w:r>
      <w:r w:rsidR="009117AA" w:rsidRPr="009117AA">
        <w:rPr>
          <w:rFonts w:ascii="Times New Roman" w:eastAsia="Times New Roman" w:hAnsi="Times New Roman" w:cs="Times New Roman"/>
          <w:sz w:val="20"/>
          <w:szCs w:val="20"/>
        </w:rPr>
        <w:t>é</w:t>
      </w:r>
      <w:r w:rsidR="009117AA" w:rsidRPr="009117AA">
        <w:rPr>
          <w:rFonts w:ascii="Times New Roman" w:eastAsia="Times New Roman" w:hAnsi="Times New Roman" w:cs="Times New Roman"/>
          <w:i/>
          <w:iCs/>
          <w:sz w:val="20"/>
          <w:szCs w:val="20"/>
        </w:rPr>
        <w:t xml:space="preserve">gard des femmes en situation de handicap: tout reste à faire, </w:t>
      </w:r>
      <w:r w:rsidR="009117AA" w:rsidRPr="009117AA">
        <w:rPr>
          <w:rFonts w:ascii="Times New Roman" w:eastAsia="Times New Roman" w:hAnsi="Times New Roman" w:cs="Times New Roman"/>
          <w:sz w:val="20"/>
          <w:szCs w:val="20"/>
        </w:rPr>
        <w:t xml:space="preserve">Portail des Marocains du Monde, Dec. 22, 2015, </w:t>
      </w:r>
      <w:hyperlink r:id="rId20">
        <w:r w:rsidR="009117AA" w:rsidRPr="009117AA">
          <w:rPr>
            <w:rStyle w:val="Hyperlink"/>
            <w:rFonts w:ascii="Times New Roman" w:eastAsia="Times New Roman" w:hAnsi="Times New Roman" w:cs="Times New Roman"/>
            <w:sz w:val="20"/>
            <w:szCs w:val="20"/>
          </w:rPr>
          <w:t>http://www.dimabladna.ma/index.php?option=com_flexicontent&amp;view=items&amp;id=14149</w:t>
        </w:r>
      </w:hyperlink>
    </w:p>
  </w:footnote>
  <w:footnote w:id="56">
    <w:p w14:paraId="0F1245BC" w14:textId="77777777" w:rsidR="007A2D76" w:rsidRPr="00004658" w:rsidRDefault="007A2D76" w:rsidP="007919AA">
      <w:pPr>
        <w:pStyle w:val="FootnoteText"/>
        <w:rPr>
          <w:rFonts w:ascii="Times New Roman" w:hAnsi="Times New Roman" w:cs="Times New Roman"/>
          <w:sz w:val="20"/>
          <w:szCs w:val="20"/>
        </w:rPr>
      </w:pPr>
      <w:r w:rsidRPr="00004658">
        <w:rPr>
          <w:rStyle w:val="FootnoteReference"/>
          <w:rFonts w:ascii="Times New Roman" w:hAnsi="Times New Roman" w:cs="Times New Roman"/>
          <w:sz w:val="20"/>
          <w:szCs w:val="20"/>
        </w:rPr>
        <w:footnoteRef/>
      </w:r>
      <w:r w:rsidRPr="00004658">
        <w:rPr>
          <w:rFonts w:ascii="Times New Roman" w:hAnsi="Times New Roman" w:cs="Times New Roman"/>
          <w:sz w:val="20"/>
          <w:szCs w:val="20"/>
        </w:rP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June 2017</w:t>
      </w:r>
    </w:p>
  </w:footnote>
  <w:footnote w:id="57">
    <w:p w14:paraId="4B09F75E" w14:textId="77777777" w:rsidR="007A2D76" w:rsidRPr="00004658" w:rsidRDefault="007A2D76" w:rsidP="007919AA">
      <w:pPr>
        <w:pStyle w:val="FootnoteText"/>
        <w:rPr>
          <w:rFonts w:ascii="Times New Roman" w:eastAsia="Times New Roman" w:hAnsi="Times New Roman" w:cs="Times New Roman"/>
          <w:sz w:val="20"/>
          <w:szCs w:val="20"/>
        </w:rPr>
      </w:pPr>
      <w:r w:rsidRPr="00004658">
        <w:rPr>
          <w:rStyle w:val="FootnoteReference"/>
          <w:rFonts w:ascii="Times New Roman" w:hAnsi="Times New Roman" w:cs="Times New Roman"/>
          <w:sz w:val="20"/>
          <w:szCs w:val="20"/>
        </w:rPr>
        <w:footnoteRef/>
      </w:r>
      <w:r w:rsidRPr="00004658">
        <w:rPr>
          <w:rFonts w:ascii="Times New Roman" w:hAnsi="Times New Roman" w:cs="Times New Roman"/>
          <w:sz w:val="20"/>
          <w:szCs w:val="20"/>
        </w:rP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June 2017</w:t>
      </w:r>
    </w:p>
  </w:footnote>
  <w:footnote w:id="58">
    <w:p w14:paraId="5863A238" w14:textId="77777777" w:rsidR="007A2D76" w:rsidRPr="00004658" w:rsidRDefault="007A2D76" w:rsidP="007919AA">
      <w:pPr>
        <w:pStyle w:val="FootnoteText"/>
        <w:rPr>
          <w:rFonts w:ascii="Times New Roman" w:hAnsi="Times New Roman" w:cs="Times New Roman"/>
          <w:sz w:val="20"/>
          <w:szCs w:val="20"/>
        </w:rPr>
      </w:pPr>
      <w:r w:rsidRPr="00004658">
        <w:rPr>
          <w:rStyle w:val="FootnoteReference"/>
          <w:rFonts w:ascii="Times New Roman" w:hAnsi="Times New Roman" w:cs="Times New Roman"/>
          <w:sz w:val="20"/>
          <w:szCs w:val="20"/>
        </w:rPr>
        <w:footnoteRef/>
      </w:r>
      <w:r w:rsidRPr="00004658">
        <w:rPr>
          <w:rFonts w:ascii="Times New Roman" w:hAnsi="Times New Roman" w:cs="Times New Roman"/>
          <w:sz w:val="20"/>
          <w:szCs w:val="20"/>
        </w:rP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June 2017</w:t>
      </w:r>
    </w:p>
  </w:footnote>
  <w:footnote w:id="59">
    <w:p w14:paraId="01532CB8" w14:textId="77777777" w:rsidR="007A2D76" w:rsidRDefault="007A2D76" w:rsidP="007919AA">
      <w:pPr>
        <w:pStyle w:val="FootnoteText"/>
      </w:pPr>
      <w:r>
        <w:rPr>
          <w:rStyle w:val="FootnoteReference"/>
        </w:rPr>
        <w:footnoteRef/>
      </w:r>
      <w:r w:rsidRPr="004D4180">
        <w:rPr>
          <w:lang w:val="fr-FR"/>
        </w:rPr>
        <w:t xml:space="preserve"> </w:t>
      </w:r>
      <w:r w:rsidRPr="004D4180">
        <w:rPr>
          <w:rFonts w:ascii="Times New Roman" w:eastAsia="Times New Roman" w:hAnsi="Times New Roman" w:cs="Times New Roman"/>
          <w:sz w:val="20"/>
          <w:szCs w:val="20"/>
          <w:lang w:val="fr-FR"/>
        </w:rPr>
        <w:t xml:space="preserve">Hicham Houdaifa, </w:t>
      </w:r>
      <w:r w:rsidRPr="004D4180">
        <w:rPr>
          <w:rFonts w:ascii="Times New Roman" w:eastAsia="Times New Roman" w:hAnsi="Times New Roman" w:cs="Times New Roman"/>
          <w:i/>
          <w:iCs/>
          <w:sz w:val="20"/>
          <w:szCs w:val="20"/>
          <w:lang w:val="fr-FR"/>
        </w:rPr>
        <w:t>Le calvaire des femmes en situation de handicap mental</w:t>
      </w:r>
      <w:r w:rsidRPr="004D4180">
        <w:rPr>
          <w:rFonts w:ascii="Times New Roman" w:eastAsia="Times New Roman" w:hAnsi="Times New Roman" w:cs="Times New Roman"/>
          <w:sz w:val="20"/>
          <w:szCs w:val="20"/>
          <w:lang w:val="fr-FR"/>
        </w:rPr>
        <w:t xml:space="preserve">, La Vie Eco, Jan. 8, 2016. </w:t>
      </w:r>
      <w:hyperlink r:id="rId21">
        <w:r w:rsidRPr="00004658">
          <w:rPr>
            <w:rStyle w:val="Hyperlink"/>
            <w:rFonts w:ascii="Times New Roman" w:eastAsia="Times New Roman" w:hAnsi="Times New Roman" w:cs="Times New Roman"/>
            <w:sz w:val="20"/>
            <w:szCs w:val="20"/>
          </w:rPr>
          <w:t>http://lavieeco.com/news/societe/le-calvaire-des-femmes-en-situation-de-handicap-mental.html</w:t>
        </w:r>
      </w:hyperlink>
      <w:r w:rsidRPr="00004658">
        <w:rPr>
          <w:rFonts w:ascii="Times New Roman" w:eastAsia="Times New Roman" w:hAnsi="Times New Roman" w:cs="Times New Roman"/>
          <w:sz w:val="20"/>
          <w:szCs w:val="20"/>
        </w:rPr>
        <w:t>.</w:t>
      </w:r>
    </w:p>
  </w:footnote>
  <w:footnote w:id="60">
    <w:p w14:paraId="6EE7314F" w14:textId="77777777" w:rsidR="007A2D76" w:rsidRPr="00004658" w:rsidRDefault="007A2D76" w:rsidP="007919AA">
      <w:pPr>
        <w:pStyle w:val="FootnoteText"/>
        <w:rPr>
          <w:rFonts w:ascii="Times New Roman" w:hAnsi="Times New Roman" w:cs="Times New Roman"/>
          <w:sz w:val="20"/>
          <w:szCs w:val="20"/>
        </w:rPr>
      </w:pPr>
      <w:r w:rsidRPr="00004658">
        <w:rPr>
          <w:rStyle w:val="FootnoteReference"/>
          <w:rFonts w:ascii="Times New Roman" w:eastAsia="Times New Roman" w:hAnsi="Times New Roman" w:cs="Times New Roman"/>
          <w:sz w:val="20"/>
          <w:szCs w:val="20"/>
        </w:rPr>
        <w:footnoteRef/>
      </w:r>
      <w:r w:rsidRPr="004D4180">
        <w:rPr>
          <w:rFonts w:ascii="Times New Roman" w:eastAsia="Times New Roman" w:hAnsi="Times New Roman" w:cs="Times New Roman"/>
          <w:sz w:val="20"/>
          <w:szCs w:val="20"/>
          <w:lang w:val="fr-FR"/>
        </w:rPr>
        <w:t xml:space="preserve"> Hicham Houdaifa, </w:t>
      </w:r>
      <w:r w:rsidRPr="004D4180">
        <w:rPr>
          <w:rFonts w:ascii="Times New Roman" w:eastAsia="Times New Roman" w:hAnsi="Times New Roman" w:cs="Times New Roman"/>
          <w:i/>
          <w:iCs/>
          <w:sz w:val="20"/>
          <w:szCs w:val="20"/>
          <w:lang w:val="fr-FR"/>
        </w:rPr>
        <w:t>Le calvaire des femmes en situation de handicap mental</w:t>
      </w:r>
      <w:r w:rsidRPr="004D4180">
        <w:rPr>
          <w:rFonts w:ascii="Times New Roman" w:eastAsia="Times New Roman" w:hAnsi="Times New Roman" w:cs="Times New Roman"/>
          <w:sz w:val="20"/>
          <w:szCs w:val="20"/>
          <w:lang w:val="fr-FR"/>
        </w:rPr>
        <w:t xml:space="preserve">, La Vie Eco, Jan. 8, 2016. </w:t>
      </w:r>
      <w:hyperlink r:id="rId22">
        <w:r w:rsidRPr="00004658">
          <w:rPr>
            <w:rStyle w:val="Hyperlink"/>
            <w:rFonts w:ascii="Times New Roman" w:eastAsia="Times New Roman" w:hAnsi="Times New Roman" w:cs="Times New Roman"/>
            <w:sz w:val="20"/>
            <w:szCs w:val="20"/>
          </w:rPr>
          <w:t>http://lavieeco.com/news/societe/le-calvaire-des-femmes-en-situation-de-handicap-mental.html</w:t>
        </w:r>
      </w:hyperlink>
      <w:r w:rsidRPr="00004658">
        <w:rPr>
          <w:rFonts w:ascii="Times New Roman" w:eastAsia="Times New Roman" w:hAnsi="Times New Roman" w:cs="Times New Roman"/>
          <w:sz w:val="20"/>
          <w:szCs w:val="20"/>
        </w:rPr>
        <w:t xml:space="preserve">. </w:t>
      </w:r>
    </w:p>
  </w:footnote>
  <w:footnote w:id="61">
    <w:p w14:paraId="365B92D2" w14:textId="77777777" w:rsidR="007A2D76" w:rsidRDefault="007A2D76" w:rsidP="007919AA">
      <w:pPr>
        <w:pStyle w:val="FootnoteText"/>
      </w:pPr>
      <w:r>
        <w:rPr>
          <w:rStyle w:val="FootnoteReference"/>
        </w:rPr>
        <w:footnoteRef/>
      </w:r>
      <w: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June 2017</w:t>
      </w:r>
    </w:p>
  </w:footnote>
  <w:footnote w:id="62">
    <w:p w14:paraId="721C4FB0" w14:textId="77777777" w:rsidR="007A2D76" w:rsidRDefault="007A2D76" w:rsidP="007919AA">
      <w:pPr>
        <w:pStyle w:val="FootnoteText"/>
      </w:pPr>
      <w:r>
        <w:rPr>
          <w:rStyle w:val="FootnoteReference"/>
        </w:rPr>
        <w:footnoteRef/>
      </w:r>
      <w: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June 2017</w:t>
      </w:r>
    </w:p>
  </w:footnote>
  <w:footnote w:id="63">
    <w:p w14:paraId="432A0521" w14:textId="77777777" w:rsidR="007A2D76" w:rsidRDefault="007A2D76" w:rsidP="007919AA">
      <w:pPr>
        <w:pStyle w:val="FootnoteText"/>
      </w:pPr>
      <w:r>
        <w:rPr>
          <w:rStyle w:val="FootnoteReference"/>
        </w:rPr>
        <w:footnoteRef/>
      </w:r>
      <w: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June 2017</w:t>
      </w:r>
    </w:p>
  </w:footnote>
  <w:footnote w:id="64">
    <w:p w14:paraId="3E1395EF" w14:textId="77777777" w:rsidR="007A2D76" w:rsidRPr="00004658" w:rsidRDefault="007A2D76" w:rsidP="007919AA">
      <w:pPr>
        <w:pStyle w:val="FootnoteText"/>
        <w:rPr>
          <w:rFonts w:ascii="Times New Roman" w:hAnsi="Times New Roman" w:cs="Times New Roman"/>
          <w:sz w:val="20"/>
          <w:szCs w:val="20"/>
        </w:rPr>
      </w:pPr>
      <w:r w:rsidRPr="00004658">
        <w:rPr>
          <w:rStyle w:val="FootnoteReference"/>
          <w:rFonts w:ascii="Times New Roman" w:eastAsia="Times New Roman" w:hAnsi="Times New Roman" w:cs="Times New Roman"/>
          <w:sz w:val="20"/>
          <w:szCs w:val="20"/>
        </w:rPr>
        <w:footnoteRef/>
      </w:r>
      <w:r w:rsidRPr="00004658">
        <w:rPr>
          <w:rFonts w:ascii="Times New Roman" w:eastAsia="Times New Roman" w:hAnsi="Times New Roman" w:cs="Times New Roman"/>
          <w:sz w:val="20"/>
          <w:szCs w:val="20"/>
        </w:rPr>
        <w:t xml:space="preserve"> </w:t>
      </w:r>
      <w:r w:rsidRPr="00004658">
        <w:rPr>
          <w:rFonts w:ascii="Times New Roman" w:eastAsia="Times New Roman" w:hAnsi="Times New Roman" w:cs="Times New Roman"/>
          <w:i/>
          <w:iCs/>
          <w:sz w:val="20"/>
          <w:szCs w:val="20"/>
        </w:rPr>
        <w:t xml:space="preserve">See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May-June 2017</w:t>
      </w:r>
    </w:p>
  </w:footnote>
  <w:footnote w:id="65">
    <w:p w14:paraId="106BCE97" w14:textId="77777777" w:rsidR="007A2D76" w:rsidRDefault="007A2D76" w:rsidP="007919AA">
      <w:pPr>
        <w:pStyle w:val="FootnoteText"/>
      </w:pPr>
      <w:r w:rsidRPr="002951D5">
        <w:rPr>
          <w:rStyle w:val="FootnoteReference"/>
          <w:rFonts w:ascii="Times" w:hAnsi="Times"/>
          <w:sz w:val="20"/>
          <w:szCs w:val="20"/>
        </w:rPr>
        <w:footnoteRef/>
      </w:r>
      <w:r w:rsidRPr="002951D5">
        <w:rPr>
          <w:rFonts w:ascii="Times" w:hAnsi="Times"/>
          <w:sz w:val="20"/>
          <w:szCs w:val="20"/>
        </w:rPr>
        <w:t xml:space="preserve"> </w:t>
      </w:r>
      <w:r w:rsidRPr="002951D5">
        <w:rPr>
          <w:rFonts w:ascii="Times" w:eastAsia="Times New Roman" w:hAnsi="Times" w:cs="Times New Roman"/>
          <w:sz w:val="20"/>
          <w:szCs w:val="20"/>
        </w:rPr>
        <w:t>Communications</w:t>
      </w:r>
      <w:r w:rsidRPr="00BB14D5">
        <w:rPr>
          <w:rFonts w:ascii="Times New Roman" w:eastAsia="Times New Roman" w:hAnsi="Times New Roman" w:cs="Times New Roman"/>
          <w:sz w:val="20"/>
          <w:szCs w:val="20"/>
        </w:rPr>
        <w:t xml:space="preserve"> from local Moroccan NGOs to MRA and the Advocates</w:t>
      </w:r>
      <w:r>
        <w:rPr>
          <w:rFonts w:ascii="Times New Roman" w:eastAsia="Times New Roman" w:hAnsi="Times New Roman" w:cs="Times New Roman"/>
          <w:sz w:val="20"/>
          <w:szCs w:val="20"/>
        </w:rPr>
        <w:t>, May-June 2017</w:t>
      </w:r>
    </w:p>
  </w:footnote>
  <w:footnote w:id="66">
    <w:p w14:paraId="12E12564" w14:textId="77777777" w:rsidR="007A2D76" w:rsidRPr="00004658" w:rsidRDefault="007A2D76" w:rsidP="007919AA">
      <w:pPr>
        <w:pStyle w:val="FootnoteText"/>
        <w:rPr>
          <w:rFonts w:ascii="Times New Roman" w:hAnsi="Times New Roman" w:cs="Times New Roman"/>
          <w:sz w:val="20"/>
          <w:szCs w:val="20"/>
        </w:rPr>
      </w:pPr>
      <w:r w:rsidRPr="00004658">
        <w:rPr>
          <w:rStyle w:val="FootnoteReference"/>
          <w:rFonts w:ascii="Times New Roman" w:eastAsia="Times New Roman" w:hAnsi="Times New Roman" w:cs="Times New Roman"/>
          <w:sz w:val="20"/>
          <w:szCs w:val="20"/>
        </w:rPr>
        <w:footnoteRef/>
      </w:r>
      <w:r w:rsidRPr="00004658">
        <w:rPr>
          <w:rFonts w:ascii="Times New Roman" w:eastAsia="Times New Roman" w:hAnsi="Times New Roman" w:cs="Times New Roman"/>
          <w:sz w:val="20"/>
          <w:szCs w:val="20"/>
        </w:rPr>
        <w:t xml:space="preserve"> </w:t>
      </w:r>
      <w:r w:rsidRPr="00004658">
        <w:rPr>
          <w:rFonts w:ascii="Times New Roman" w:eastAsia="Times New Roman" w:hAnsi="Times New Roman" w:cs="Times New Roman"/>
          <w:i/>
          <w:iCs/>
          <w:sz w:val="20"/>
          <w:szCs w:val="20"/>
        </w:rPr>
        <w:t xml:space="preserve">See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May-June 2017</w:t>
      </w:r>
      <w:r w:rsidRPr="00004658">
        <w:rPr>
          <w:rFonts w:ascii="Times New Roman" w:eastAsia="Times New Roman" w:hAnsi="Times New Roman" w:cs="Times New Roman"/>
          <w:sz w:val="20"/>
          <w:szCs w:val="20"/>
        </w:rPr>
        <w:t xml:space="preserve">. </w:t>
      </w:r>
    </w:p>
  </w:footnote>
  <w:footnote w:id="67">
    <w:p w14:paraId="62641916" w14:textId="77777777" w:rsidR="007A2D76" w:rsidRPr="00004658" w:rsidRDefault="007A2D76" w:rsidP="007919AA">
      <w:pPr>
        <w:pStyle w:val="FootnoteText"/>
        <w:rPr>
          <w:rFonts w:ascii="Times New Roman" w:hAnsi="Times New Roman" w:cs="Times New Roman"/>
          <w:sz w:val="20"/>
          <w:szCs w:val="20"/>
        </w:rPr>
      </w:pPr>
      <w:r w:rsidRPr="00004658">
        <w:rPr>
          <w:rStyle w:val="FootnoteReference"/>
          <w:rFonts w:ascii="Times New Roman" w:hAnsi="Times New Roman" w:cs="Times New Roman"/>
          <w:sz w:val="20"/>
          <w:szCs w:val="20"/>
        </w:rPr>
        <w:footnoteRef/>
      </w:r>
      <w:r w:rsidRPr="00004658">
        <w:rPr>
          <w:rFonts w:ascii="Times New Roman" w:hAnsi="Times New Roman" w:cs="Times New Roman"/>
          <w:sz w:val="20"/>
          <w:szCs w:val="20"/>
        </w:rP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May-June 2017</w:t>
      </w:r>
    </w:p>
  </w:footnote>
  <w:footnote w:id="68">
    <w:p w14:paraId="35233DD4" w14:textId="77777777" w:rsidR="007A2D76" w:rsidRDefault="007A2D76" w:rsidP="007919AA">
      <w:pPr>
        <w:pStyle w:val="FootnoteText"/>
      </w:pPr>
      <w:r>
        <w:rPr>
          <w:rStyle w:val="FootnoteReference"/>
        </w:rPr>
        <w:footnoteRef/>
      </w:r>
      <w: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May- June 2017</w:t>
      </w:r>
    </w:p>
  </w:footnote>
  <w:footnote w:id="69">
    <w:p w14:paraId="2407C9E1" w14:textId="77777777" w:rsidR="007A2D76" w:rsidRDefault="007A2D76" w:rsidP="007919AA">
      <w:pPr>
        <w:pStyle w:val="FootnoteText"/>
      </w:pPr>
      <w:r>
        <w:rPr>
          <w:rStyle w:val="FootnoteReference"/>
        </w:rPr>
        <w:footnoteRef/>
      </w:r>
      <w: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May- June 2017</w:t>
      </w:r>
    </w:p>
  </w:footnote>
  <w:footnote w:id="70">
    <w:p w14:paraId="59D88ABD" w14:textId="0DEBB693" w:rsidR="007A2D76" w:rsidRDefault="007A2D76">
      <w:pPr>
        <w:pStyle w:val="FootnoteText"/>
      </w:pPr>
      <w:r>
        <w:rPr>
          <w:rStyle w:val="FootnoteReference"/>
        </w:rPr>
        <w:footnoteRef/>
      </w:r>
      <w:r>
        <w:t xml:space="preserve"> </w:t>
      </w:r>
      <w:r w:rsidRPr="00004658">
        <w:rPr>
          <w:rFonts w:ascii="Times New Roman" w:eastAsia="Times New Roman" w:hAnsi="Times New Roman" w:cs="Times New Roman"/>
          <w:sz w:val="20"/>
          <w:szCs w:val="20"/>
        </w:rPr>
        <w:t xml:space="preserve">Committee on the Rights of Persons with Disabilities, </w:t>
      </w:r>
      <w:r w:rsidRPr="00004658">
        <w:rPr>
          <w:rFonts w:ascii="Times New Roman" w:eastAsia="Times New Roman" w:hAnsi="Times New Roman" w:cs="Times New Roman"/>
          <w:i/>
          <w:iCs/>
          <w:sz w:val="20"/>
          <w:szCs w:val="20"/>
        </w:rPr>
        <w:t xml:space="preserve">List of issues in relation to the </w:t>
      </w:r>
      <w:r w:rsidR="009117AA" w:rsidRPr="00004658">
        <w:rPr>
          <w:rFonts w:ascii="Times New Roman" w:eastAsia="Times New Roman" w:hAnsi="Times New Roman" w:cs="Times New Roman"/>
          <w:i/>
          <w:iCs/>
          <w:sz w:val="20"/>
          <w:szCs w:val="20"/>
        </w:rPr>
        <w:t>initial</w:t>
      </w:r>
      <w:r w:rsidRPr="00004658">
        <w:rPr>
          <w:rFonts w:ascii="Times New Roman" w:eastAsia="Times New Roman" w:hAnsi="Times New Roman" w:cs="Times New Roman"/>
          <w:i/>
          <w:iCs/>
          <w:sz w:val="20"/>
          <w:szCs w:val="20"/>
        </w:rPr>
        <w:t xml:space="preserve"> report</w:t>
      </w:r>
      <w:r w:rsidRPr="00004658">
        <w:rPr>
          <w:rFonts w:ascii="Times New Roman" w:eastAsia="Times New Roman" w:hAnsi="Times New Roman" w:cs="Times New Roman"/>
          <w:sz w:val="20"/>
          <w:szCs w:val="20"/>
        </w:rPr>
        <w:t xml:space="preserve">, (April 20 2017), U.N. Doc. CRPD/C/MAR/Q/1, </w:t>
      </w:r>
      <w:r>
        <w:rPr>
          <w:rFonts w:ascii="Times New Roman" w:eastAsia="Times New Roman" w:hAnsi="Times New Roman" w:cs="Times New Roman"/>
          <w:b/>
          <w:bCs/>
          <w:sz w:val="20"/>
          <w:szCs w:val="20"/>
        </w:rPr>
        <w:t xml:space="preserve">¶ </w:t>
      </w:r>
      <w:r w:rsidRPr="002C409F">
        <w:rPr>
          <w:rFonts w:ascii="Times New Roman" w:eastAsia="Times New Roman" w:hAnsi="Times New Roman" w:cs="Times New Roman"/>
          <w:bCs/>
          <w:sz w:val="20"/>
          <w:szCs w:val="20"/>
        </w:rPr>
        <w:t>15</w:t>
      </w:r>
    </w:p>
  </w:footnote>
  <w:footnote w:id="71">
    <w:p w14:paraId="634F51DE" w14:textId="77777777" w:rsidR="007A2D76" w:rsidRPr="00004658" w:rsidRDefault="007A2D76" w:rsidP="007A2D76">
      <w:pPr>
        <w:pStyle w:val="FootnoteText"/>
        <w:rPr>
          <w:rFonts w:ascii="Times New Roman" w:hAnsi="Times New Roman" w:cs="Times New Roman"/>
          <w:sz w:val="20"/>
          <w:szCs w:val="20"/>
        </w:rPr>
      </w:pPr>
      <w:r w:rsidRPr="00004658">
        <w:rPr>
          <w:rStyle w:val="FootnoteReference"/>
          <w:rFonts w:ascii="Times New Roman" w:eastAsia="Times New Roman" w:hAnsi="Times New Roman" w:cs="Times New Roman"/>
          <w:sz w:val="20"/>
          <w:szCs w:val="20"/>
        </w:rPr>
        <w:footnoteRef/>
      </w:r>
      <w:r w:rsidRPr="00004658">
        <w:rPr>
          <w:rFonts w:ascii="Times New Roman" w:eastAsia="Times New Roman" w:hAnsi="Times New Roman" w:cs="Times New Roman"/>
          <w:sz w:val="20"/>
          <w:szCs w:val="20"/>
        </w:rPr>
        <w:t xml:space="preserve"> Government of Morocco, Report Submitted by State Party Under Article 35 of the Convention to the United Nations Committee on the Rights of Persons with Disabilities (Morocco Report), (September 9, 2015), U.N. Doc. CRPD/C/MAR/1, </w:t>
      </w:r>
      <w:r w:rsidRPr="00004658">
        <w:rPr>
          <w:rFonts w:ascii="Times New Roman" w:eastAsia="Times New Roman" w:hAnsi="Times New Roman" w:cs="Times New Roman"/>
          <w:b/>
          <w:bCs/>
          <w:sz w:val="20"/>
          <w:szCs w:val="20"/>
        </w:rPr>
        <w:t>¶</w:t>
      </w:r>
      <w:r w:rsidRPr="00004658">
        <w:rPr>
          <w:rFonts w:ascii="Times New Roman" w:eastAsia="Times New Roman" w:hAnsi="Times New Roman" w:cs="Times New Roman"/>
          <w:sz w:val="20"/>
          <w:szCs w:val="20"/>
        </w:rPr>
        <w:t xml:space="preserve"> 95. </w:t>
      </w:r>
    </w:p>
  </w:footnote>
  <w:footnote w:id="72">
    <w:p w14:paraId="7504B059" w14:textId="77777777" w:rsidR="007A2D76" w:rsidRPr="00004658" w:rsidRDefault="007A2D76" w:rsidP="007A2D76">
      <w:pPr>
        <w:pStyle w:val="FootnoteText"/>
        <w:rPr>
          <w:rFonts w:ascii="Times New Roman" w:hAnsi="Times New Roman" w:cs="Times New Roman"/>
          <w:sz w:val="20"/>
          <w:szCs w:val="20"/>
        </w:rPr>
      </w:pPr>
      <w:r w:rsidRPr="00004658">
        <w:rPr>
          <w:rStyle w:val="FootnoteReference"/>
          <w:rFonts w:ascii="Times New Roman" w:eastAsia="Times New Roman" w:hAnsi="Times New Roman" w:cs="Times New Roman"/>
          <w:sz w:val="20"/>
          <w:szCs w:val="20"/>
        </w:rPr>
        <w:footnoteRef/>
      </w:r>
      <w:r w:rsidRPr="00004658">
        <w:rPr>
          <w:rFonts w:ascii="Times New Roman" w:eastAsia="Times New Roman" w:hAnsi="Times New Roman" w:cs="Times New Roman"/>
          <w:sz w:val="20"/>
          <w:szCs w:val="20"/>
        </w:rPr>
        <w:t xml:space="preserve"> Government of Morocco, Report Submitted by State Party Under Article 35 of the Convention to the United Nations Committee on the Rights of Persons with Disabilities (Morocco Report), (September 9, 2015), U.N. Doc. CRPD/C/MAR/1, </w:t>
      </w:r>
      <w:r w:rsidRPr="00004658">
        <w:rPr>
          <w:rFonts w:ascii="Times New Roman" w:eastAsia="Times New Roman" w:hAnsi="Times New Roman" w:cs="Times New Roman"/>
          <w:b/>
          <w:bCs/>
          <w:sz w:val="20"/>
          <w:szCs w:val="20"/>
        </w:rPr>
        <w:t xml:space="preserve">¶ </w:t>
      </w:r>
      <w:r w:rsidRPr="00004658">
        <w:rPr>
          <w:rFonts w:ascii="Times New Roman" w:eastAsia="Times New Roman" w:hAnsi="Times New Roman" w:cs="Times New Roman"/>
          <w:sz w:val="20"/>
          <w:szCs w:val="20"/>
        </w:rPr>
        <w:t xml:space="preserve">95. </w:t>
      </w:r>
    </w:p>
  </w:footnote>
  <w:footnote w:id="73">
    <w:p w14:paraId="4FEE4C74" w14:textId="77777777" w:rsidR="007A2D76" w:rsidRPr="00004658" w:rsidRDefault="007A2D76" w:rsidP="002C409F">
      <w:pPr>
        <w:pStyle w:val="FootnoteText"/>
        <w:rPr>
          <w:rFonts w:ascii="Times New Roman" w:hAnsi="Times New Roman" w:cs="Times New Roman"/>
          <w:sz w:val="20"/>
          <w:szCs w:val="20"/>
        </w:rPr>
      </w:pPr>
      <w:r w:rsidRPr="00004658">
        <w:rPr>
          <w:rStyle w:val="FootnoteReference"/>
          <w:rFonts w:ascii="Times New Roman" w:hAnsi="Times New Roman" w:cs="Times New Roman"/>
          <w:sz w:val="20"/>
          <w:szCs w:val="20"/>
        </w:rPr>
        <w:footnoteRef/>
      </w:r>
      <w:r w:rsidRPr="00004658">
        <w:rPr>
          <w:rFonts w:ascii="Times New Roman" w:hAnsi="Times New Roman" w:cs="Times New Roman"/>
          <w:sz w:val="20"/>
          <w:szCs w:val="20"/>
        </w:rP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June 2017</w:t>
      </w:r>
    </w:p>
  </w:footnote>
  <w:footnote w:id="74">
    <w:p w14:paraId="03F7DD61" w14:textId="77777777" w:rsidR="007A2D76" w:rsidRPr="00004658" w:rsidRDefault="007A2D76" w:rsidP="002C409F">
      <w:pPr>
        <w:pStyle w:val="FootnoteText"/>
        <w:rPr>
          <w:rFonts w:ascii="Times New Roman" w:hAnsi="Times New Roman" w:cs="Times New Roman"/>
          <w:sz w:val="20"/>
          <w:szCs w:val="20"/>
        </w:rPr>
      </w:pPr>
      <w:r w:rsidRPr="00004658">
        <w:rPr>
          <w:rStyle w:val="FootnoteReference"/>
          <w:rFonts w:ascii="Times New Roman" w:eastAsia="Times New Roman" w:hAnsi="Times New Roman" w:cs="Times New Roman"/>
          <w:sz w:val="20"/>
          <w:szCs w:val="20"/>
        </w:rPr>
        <w:footnoteRef/>
      </w:r>
      <w:r w:rsidRPr="00004658">
        <w:rPr>
          <w:rFonts w:ascii="Times New Roman" w:eastAsia="Times New Roman" w:hAnsi="Times New Roman" w:cs="Times New Roman"/>
          <w:sz w:val="20"/>
          <w:szCs w:val="20"/>
        </w:rPr>
        <w:t xml:space="preserve"> </w:t>
      </w:r>
      <w:r w:rsidRPr="00004658">
        <w:rPr>
          <w:rFonts w:ascii="Times New Roman" w:eastAsia="Times New Roman" w:hAnsi="Times New Roman" w:cs="Times New Roman"/>
          <w:i/>
          <w:iCs/>
          <w:sz w:val="20"/>
          <w:szCs w:val="20"/>
        </w:rPr>
        <w:t xml:space="preserve">See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June 2017</w:t>
      </w:r>
    </w:p>
  </w:footnote>
  <w:footnote w:id="75">
    <w:p w14:paraId="56F4808B" w14:textId="77777777" w:rsidR="007A2D76" w:rsidRPr="00004658" w:rsidRDefault="007A2D76" w:rsidP="002C409F">
      <w:pPr>
        <w:pStyle w:val="FootnoteText"/>
        <w:rPr>
          <w:rFonts w:ascii="Times New Roman" w:hAnsi="Times New Roman" w:cs="Times New Roman"/>
          <w:sz w:val="20"/>
          <w:szCs w:val="20"/>
        </w:rPr>
      </w:pPr>
      <w:r w:rsidRPr="00004658">
        <w:rPr>
          <w:rStyle w:val="FootnoteReference"/>
          <w:rFonts w:ascii="Times New Roman" w:eastAsia="Times New Roman" w:hAnsi="Times New Roman" w:cs="Times New Roman"/>
          <w:sz w:val="20"/>
          <w:szCs w:val="20"/>
        </w:rPr>
        <w:footnoteRef/>
      </w:r>
      <w:r w:rsidRPr="00004658">
        <w:rPr>
          <w:rFonts w:ascii="Times New Roman" w:eastAsia="Times New Roman" w:hAnsi="Times New Roman" w:cs="Times New Roman"/>
          <w:sz w:val="20"/>
          <w:szCs w:val="20"/>
        </w:rP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June 2017</w:t>
      </w:r>
    </w:p>
  </w:footnote>
  <w:footnote w:id="76">
    <w:p w14:paraId="7CF43813" w14:textId="77777777" w:rsidR="007A2D76" w:rsidRPr="00004658" w:rsidRDefault="007A2D76" w:rsidP="002C409F">
      <w:pPr>
        <w:pStyle w:val="FootnoteText"/>
        <w:rPr>
          <w:rFonts w:ascii="Times New Roman" w:hAnsi="Times New Roman" w:cs="Times New Roman"/>
          <w:sz w:val="20"/>
          <w:szCs w:val="20"/>
        </w:rPr>
      </w:pPr>
      <w:r w:rsidRPr="00004658">
        <w:rPr>
          <w:rStyle w:val="FootnoteReference"/>
          <w:rFonts w:ascii="Times New Roman" w:eastAsia="Times New Roman" w:hAnsi="Times New Roman" w:cs="Times New Roman"/>
          <w:sz w:val="20"/>
          <w:szCs w:val="20"/>
        </w:rPr>
        <w:footnoteRef/>
      </w:r>
      <w:r w:rsidRPr="00004658">
        <w:rPr>
          <w:rFonts w:ascii="Times New Roman" w:eastAsia="Times New Roman" w:hAnsi="Times New Roman" w:cs="Times New Roman"/>
          <w:sz w:val="20"/>
          <w:szCs w:val="20"/>
        </w:rP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June 2017</w:t>
      </w:r>
    </w:p>
  </w:footnote>
  <w:footnote w:id="77">
    <w:p w14:paraId="40181A1A" w14:textId="77777777" w:rsidR="007A2D76" w:rsidRPr="00004658" w:rsidRDefault="007A2D76" w:rsidP="002C409F">
      <w:pPr>
        <w:pStyle w:val="FootnoteText"/>
        <w:rPr>
          <w:rFonts w:ascii="Times New Roman" w:hAnsi="Times New Roman" w:cs="Times New Roman"/>
          <w:sz w:val="20"/>
          <w:szCs w:val="20"/>
        </w:rPr>
      </w:pPr>
      <w:r w:rsidRPr="00004658">
        <w:rPr>
          <w:rStyle w:val="FootnoteReference"/>
          <w:rFonts w:ascii="Times New Roman" w:eastAsia="Times New Roman" w:hAnsi="Times New Roman" w:cs="Times New Roman"/>
          <w:sz w:val="20"/>
          <w:szCs w:val="20"/>
        </w:rPr>
        <w:footnoteRef/>
      </w:r>
      <w:r w:rsidRPr="00004658">
        <w:rPr>
          <w:rFonts w:ascii="Times New Roman" w:eastAsia="Times New Roman" w:hAnsi="Times New Roman" w:cs="Times New Roman"/>
          <w:sz w:val="20"/>
          <w:szCs w:val="20"/>
        </w:rP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June 2017</w:t>
      </w:r>
    </w:p>
  </w:footnote>
  <w:footnote w:id="78">
    <w:p w14:paraId="77AE322E" w14:textId="77777777" w:rsidR="007A2D76" w:rsidRPr="00004658" w:rsidRDefault="007A2D76" w:rsidP="002C409F">
      <w:pPr>
        <w:pStyle w:val="FootnoteText"/>
        <w:rPr>
          <w:rFonts w:ascii="Times New Roman" w:hAnsi="Times New Roman" w:cs="Times New Roman"/>
          <w:sz w:val="20"/>
          <w:szCs w:val="20"/>
        </w:rPr>
      </w:pPr>
      <w:r w:rsidRPr="00004658">
        <w:rPr>
          <w:rStyle w:val="FootnoteReference"/>
          <w:rFonts w:ascii="Times New Roman" w:eastAsia="Times New Roman" w:hAnsi="Times New Roman" w:cs="Times New Roman"/>
          <w:sz w:val="20"/>
          <w:szCs w:val="20"/>
        </w:rPr>
        <w:footnoteRef/>
      </w:r>
      <w:r w:rsidRPr="00004658">
        <w:rPr>
          <w:rFonts w:ascii="Times New Roman" w:eastAsia="Times New Roman" w:hAnsi="Times New Roman" w:cs="Times New Roman"/>
          <w:sz w:val="20"/>
          <w:szCs w:val="20"/>
        </w:rP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June 2017</w:t>
      </w:r>
    </w:p>
  </w:footnote>
  <w:footnote w:id="79">
    <w:p w14:paraId="70C80DA3" w14:textId="77777777" w:rsidR="007A2D76" w:rsidRPr="00004658" w:rsidRDefault="007A2D76" w:rsidP="002C409F">
      <w:pPr>
        <w:pStyle w:val="FootnoteText"/>
        <w:rPr>
          <w:rFonts w:ascii="Times New Roman" w:hAnsi="Times New Roman" w:cs="Times New Roman"/>
          <w:sz w:val="20"/>
          <w:szCs w:val="20"/>
        </w:rPr>
      </w:pPr>
      <w:r w:rsidRPr="00004658">
        <w:rPr>
          <w:rStyle w:val="FootnoteReference"/>
          <w:rFonts w:ascii="Times New Roman" w:eastAsia="Times New Roman" w:hAnsi="Times New Roman" w:cs="Times New Roman"/>
          <w:sz w:val="20"/>
          <w:szCs w:val="20"/>
        </w:rPr>
        <w:footnoteRef/>
      </w:r>
      <w:r w:rsidRPr="00004658">
        <w:rPr>
          <w:rFonts w:ascii="Times New Roman" w:eastAsia="Times New Roman" w:hAnsi="Times New Roman" w:cs="Times New Roman"/>
          <w:sz w:val="20"/>
          <w:szCs w:val="20"/>
        </w:rP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June 2017</w:t>
      </w:r>
    </w:p>
  </w:footnote>
  <w:footnote w:id="80">
    <w:p w14:paraId="45C01B07" w14:textId="77777777" w:rsidR="007A2D76" w:rsidRPr="004E1CDA" w:rsidRDefault="007A2D76" w:rsidP="002C409F">
      <w:pPr>
        <w:rPr>
          <w:rFonts w:ascii="Times New Roman" w:eastAsia="Times New Roman" w:hAnsi="Times New Roman" w:cs="Times New Roman"/>
          <w:sz w:val="20"/>
          <w:szCs w:val="20"/>
          <w:lang w:val="fr-FR"/>
        </w:rPr>
      </w:pPr>
      <w:r w:rsidRPr="00004658">
        <w:rPr>
          <w:rStyle w:val="FootnoteReference"/>
          <w:rFonts w:ascii="Times New Roman" w:eastAsia="Times New Roman" w:hAnsi="Times New Roman" w:cs="Times New Roman"/>
          <w:sz w:val="20"/>
          <w:szCs w:val="20"/>
        </w:rPr>
        <w:footnoteRef/>
      </w:r>
      <w:r w:rsidRPr="004E1CDA">
        <w:rPr>
          <w:rFonts w:ascii="Times New Roman" w:eastAsia="Times New Roman" w:hAnsi="Times New Roman" w:cs="Times New Roman"/>
          <w:sz w:val="20"/>
          <w:szCs w:val="20"/>
          <w:lang w:val="fr-FR"/>
        </w:rPr>
        <w:t xml:space="preserve"> Mouna Lahrach,</w:t>
      </w:r>
      <w:r w:rsidRPr="004E1CDA">
        <w:rPr>
          <w:rFonts w:ascii="Times New Roman" w:eastAsia="Times New Roman" w:hAnsi="Times New Roman" w:cs="Times New Roman"/>
          <w:i/>
          <w:iCs/>
          <w:sz w:val="20"/>
          <w:szCs w:val="20"/>
          <w:lang w:val="fr-FR"/>
        </w:rPr>
        <w:t xml:space="preserve"> Violence à l'</w:t>
      </w:r>
      <w:r w:rsidRPr="004E1CDA">
        <w:rPr>
          <w:rFonts w:ascii="Times New Roman" w:eastAsia="Times New Roman" w:hAnsi="Times New Roman" w:cs="Times New Roman"/>
          <w:sz w:val="20"/>
          <w:szCs w:val="20"/>
          <w:lang w:val="fr-FR"/>
        </w:rPr>
        <w:t>é</w:t>
      </w:r>
      <w:r w:rsidRPr="004E1CDA">
        <w:rPr>
          <w:rFonts w:ascii="Times New Roman" w:eastAsia="Times New Roman" w:hAnsi="Times New Roman" w:cs="Times New Roman"/>
          <w:i/>
          <w:iCs/>
          <w:sz w:val="20"/>
          <w:szCs w:val="20"/>
          <w:lang w:val="fr-FR"/>
        </w:rPr>
        <w:t xml:space="preserve">gard des femmes en situation de handicap: tout reste à faire, </w:t>
      </w:r>
      <w:r w:rsidRPr="004E1CDA">
        <w:rPr>
          <w:rFonts w:ascii="Times New Roman" w:eastAsia="Times New Roman" w:hAnsi="Times New Roman" w:cs="Times New Roman"/>
          <w:sz w:val="20"/>
          <w:szCs w:val="20"/>
          <w:lang w:val="fr-FR"/>
        </w:rPr>
        <w:t xml:space="preserve">Portail des Marocains du Monde, Dec. 22, 2015, </w:t>
      </w:r>
      <w:hyperlink r:id="rId23">
        <w:r w:rsidRPr="004E1CDA">
          <w:rPr>
            <w:rStyle w:val="Hyperlink"/>
            <w:rFonts w:ascii="Times New Roman" w:eastAsia="Times New Roman" w:hAnsi="Times New Roman" w:cs="Times New Roman"/>
            <w:sz w:val="20"/>
            <w:szCs w:val="20"/>
            <w:lang w:val="fr-FR"/>
          </w:rPr>
          <w:t>http://www.dimabladna.ma/index.php?option=com_flexicontent&amp;view=items&amp;id=14149</w:t>
        </w:r>
      </w:hyperlink>
    </w:p>
  </w:footnote>
  <w:footnote w:id="81">
    <w:p w14:paraId="75D9BC46" w14:textId="77777777" w:rsidR="007A2D76" w:rsidRPr="002D12B0" w:rsidRDefault="007A2D76" w:rsidP="002C409F">
      <w:pPr>
        <w:pStyle w:val="FootnoteText"/>
        <w:rPr>
          <w:rFonts w:ascii="Times" w:hAnsi="Times"/>
          <w:sz w:val="20"/>
          <w:szCs w:val="20"/>
        </w:rPr>
      </w:pPr>
      <w:r w:rsidRPr="002D12B0">
        <w:rPr>
          <w:rStyle w:val="FootnoteReference"/>
          <w:rFonts w:ascii="Times" w:hAnsi="Times"/>
          <w:sz w:val="20"/>
          <w:szCs w:val="20"/>
        </w:rPr>
        <w:footnoteRef/>
      </w:r>
      <w:r w:rsidRPr="002D12B0">
        <w:rPr>
          <w:rFonts w:ascii="Times" w:hAnsi="Times"/>
          <w:sz w:val="20"/>
          <w:szCs w:val="20"/>
        </w:rPr>
        <w:t xml:space="preserve"> </w:t>
      </w:r>
      <w:r w:rsidRPr="002D12B0">
        <w:rPr>
          <w:rFonts w:ascii="Times" w:eastAsia="Times New Roman" w:hAnsi="Times" w:cs="Times New Roman"/>
          <w:sz w:val="20"/>
          <w:szCs w:val="20"/>
        </w:rPr>
        <w:t>Communications from local Moroccan NGOs to MRA and the Advocates, June 2017</w:t>
      </w:r>
    </w:p>
  </w:footnote>
  <w:footnote w:id="82">
    <w:p w14:paraId="3D18B660" w14:textId="77777777" w:rsidR="007A2D76" w:rsidRDefault="007A2D76" w:rsidP="002C409F">
      <w:pPr>
        <w:pStyle w:val="FootnoteText"/>
      </w:pPr>
      <w:r>
        <w:rPr>
          <w:rStyle w:val="FootnoteReference"/>
        </w:rPr>
        <w:footnoteRef/>
      </w:r>
      <w: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June 2017</w:t>
      </w:r>
    </w:p>
  </w:footnote>
  <w:footnote w:id="83">
    <w:p w14:paraId="78195EE8" w14:textId="77777777" w:rsidR="007A2D76" w:rsidRPr="00004658" w:rsidRDefault="007A2D76" w:rsidP="002C409F">
      <w:pPr>
        <w:pStyle w:val="FootnoteText"/>
        <w:rPr>
          <w:rFonts w:ascii="Times New Roman" w:hAnsi="Times New Roman" w:cs="Times New Roman"/>
          <w:sz w:val="20"/>
          <w:szCs w:val="20"/>
        </w:rPr>
      </w:pPr>
      <w:r w:rsidRPr="00004658">
        <w:rPr>
          <w:rStyle w:val="FootnoteReference"/>
          <w:rFonts w:ascii="Times New Roman" w:eastAsia="Times New Roman" w:hAnsi="Times New Roman" w:cs="Times New Roman"/>
          <w:sz w:val="20"/>
          <w:szCs w:val="20"/>
        </w:rPr>
        <w:footnoteRef/>
      </w:r>
      <w:r w:rsidRPr="00004658">
        <w:rPr>
          <w:rFonts w:ascii="Times New Roman" w:eastAsia="Times New Roman" w:hAnsi="Times New Roman" w:cs="Times New Roman"/>
          <w:sz w:val="20"/>
          <w:szCs w:val="20"/>
        </w:rP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June 2017</w:t>
      </w:r>
    </w:p>
  </w:footnote>
  <w:footnote w:id="84">
    <w:p w14:paraId="005AE8EA" w14:textId="77777777" w:rsidR="007A2D76" w:rsidRPr="00004658" w:rsidRDefault="007A2D76" w:rsidP="002C409F">
      <w:pPr>
        <w:pStyle w:val="FootnoteText"/>
        <w:rPr>
          <w:rFonts w:ascii="Times New Roman" w:hAnsi="Times New Roman" w:cs="Times New Roman"/>
          <w:sz w:val="20"/>
          <w:szCs w:val="20"/>
        </w:rPr>
      </w:pPr>
      <w:r w:rsidRPr="00004658">
        <w:rPr>
          <w:rStyle w:val="FootnoteReference"/>
          <w:rFonts w:ascii="Times New Roman" w:eastAsia="Times New Roman" w:hAnsi="Times New Roman" w:cs="Times New Roman"/>
          <w:sz w:val="20"/>
          <w:szCs w:val="20"/>
        </w:rPr>
        <w:footnoteRef/>
      </w:r>
      <w:r w:rsidRPr="00004658">
        <w:rPr>
          <w:rFonts w:ascii="Times New Roman" w:eastAsia="Times New Roman" w:hAnsi="Times New Roman" w:cs="Times New Roman"/>
          <w:sz w:val="20"/>
          <w:szCs w:val="20"/>
        </w:rP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June 2017</w:t>
      </w:r>
    </w:p>
  </w:footnote>
  <w:footnote w:id="85">
    <w:p w14:paraId="3AA60B96" w14:textId="77777777" w:rsidR="007A2D76" w:rsidRDefault="007A2D76" w:rsidP="002C409F">
      <w:pPr>
        <w:pStyle w:val="FootnoteText"/>
      </w:pPr>
      <w:r>
        <w:rPr>
          <w:rStyle w:val="FootnoteReference"/>
        </w:rPr>
        <w:footnoteRef/>
      </w:r>
      <w: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June 2017</w:t>
      </w:r>
    </w:p>
  </w:footnote>
  <w:footnote w:id="86">
    <w:p w14:paraId="0F174447" w14:textId="77777777" w:rsidR="007A2D76" w:rsidRPr="00004658" w:rsidRDefault="007A2D76" w:rsidP="002C409F">
      <w:pPr>
        <w:pStyle w:val="FootnoteText"/>
        <w:rPr>
          <w:rFonts w:ascii="Times New Roman" w:hAnsi="Times New Roman" w:cs="Times New Roman"/>
          <w:sz w:val="20"/>
          <w:szCs w:val="20"/>
        </w:rPr>
      </w:pPr>
      <w:r w:rsidRPr="00004658">
        <w:rPr>
          <w:rStyle w:val="FootnoteReference"/>
          <w:rFonts w:ascii="Times New Roman" w:eastAsia="Times New Roman" w:hAnsi="Times New Roman" w:cs="Times New Roman"/>
          <w:sz w:val="20"/>
          <w:szCs w:val="20"/>
        </w:rPr>
        <w:footnoteRef/>
      </w:r>
      <w:r w:rsidRPr="00004658">
        <w:rPr>
          <w:rFonts w:ascii="Times New Roman" w:eastAsia="Times New Roman" w:hAnsi="Times New Roman" w:cs="Times New Roman"/>
          <w:sz w:val="20"/>
          <w:szCs w:val="20"/>
        </w:rP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June 2017</w:t>
      </w:r>
    </w:p>
  </w:footnote>
  <w:footnote w:id="87">
    <w:p w14:paraId="0AA2FDEF" w14:textId="77777777" w:rsidR="007A2D76" w:rsidRPr="00004658" w:rsidRDefault="007A2D76" w:rsidP="002C409F">
      <w:pPr>
        <w:pStyle w:val="FootnoteText"/>
        <w:rPr>
          <w:rFonts w:ascii="Times New Roman" w:hAnsi="Times New Roman" w:cs="Times New Roman"/>
          <w:sz w:val="20"/>
          <w:szCs w:val="20"/>
        </w:rPr>
      </w:pPr>
      <w:r w:rsidRPr="00004658">
        <w:rPr>
          <w:rStyle w:val="FootnoteReference"/>
          <w:rFonts w:ascii="Times New Roman" w:eastAsia="Times New Roman" w:hAnsi="Times New Roman" w:cs="Times New Roman"/>
          <w:sz w:val="20"/>
          <w:szCs w:val="20"/>
        </w:rPr>
        <w:footnoteRef/>
      </w:r>
      <w:r w:rsidRPr="00004658">
        <w:rPr>
          <w:rFonts w:ascii="Times New Roman" w:eastAsia="Times New Roman" w:hAnsi="Times New Roman" w:cs="Times New Roman"/>
          <w:sz w:val="20"/>
          <w:szCs w:val="20"/>
        </w:rP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June 2017</w:t>
      </w:r>
    </w:p>
  </w:footnote>
  <w:footnote w:id="88">
    <w:p w14:paraId="29F47EC3" w14:textId="77777777" w:rsidR="007A2D76" w:rsidRPr="00004658" w:rsidRDefault="007A2D76" w:rsidP="002C409F">
      <w:pPr>
        <w:pStyle w:val="FootnoteText"/>
        <w:rPr>
          <w:rFonts w:ascii="Times New Roman" w:hAnsi="Times New Roman" w:cs="Times New Roman"/>
          <w:sz w:val="20"/>
          <w:szCs w:val="20"/>
        </w:rPr>
      </w:pPr>
      <w:r w:rsidRPr="00004658">
        <w:rPr>
          <w:rStyle w:val="FootnoteReference"/>
          <w:rFonts w:ascii="Times New Roman" w:eastAsia="Times New Roman" w:hAnsi="Times New Roman" w:cs="Times New Roman"/>
          <w:sz w:val="20"/>
          <w:szCs w:val="20"/>
        </w:rPr>
        <w:footnoteRef/>
      </w:r>
      <w:r w:rsidRPr="00004658">
        <w:rPr>
          <w:rFonts w:ascii="Times New Roman" w:eastAsia="Times New Roman" w:hAnsi="Times New Roman" w:cs="Times New Roman"/>
          <w:sz w:val="20"/>
          <w:szCs w:val="20"/>
        </w:rP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June 2017</w:t>
      </w:r>
    </w:p>
  </w:footnote>
  <w:footnote w:id="89">
    <w:p w14:paraId="23AFB683" w14:textId="77777777" w:rsidR="007A2D76" w:rsidRPr="00004658" w:rsidRDefault="007A2D76" w:rsidP="002C409F">
      <w:pPr>
        <w:pStyle w:val="FootnoteText"/>
        <w:rPr>
          <w:rFonts w:ascii="Times New Roman" w:hAnsi="Times New Roman" w:cs="Times New Roman"/>
          <w:sz w:val="20"/>
          <w:szCs w:val="20"/>
        </w:rPr>
      </w:pPr>
      <w:r w:rsidRPr="00004658">
        <w:rPr>
          <w:rStyle w:val="FootnoteReference"/>
          <w:rFonts w:ascii="Times New Roman" w:eastAsia="Times New Roman" w:hAnsi="Times New Roman" w:cs="Times New Roman"/>
          <w:sz w:val="20"/>
          <w:szCs w:val="20"/>
        </w:rPr>
        <w:footnoteRef/>
      </w:r>
      <w:r w:rsidRPr="00004658">
        <w:rPr>
          <w:rFonts w:ascii="Times New Roman" w:eastAsia="Times New Roman" w:hAnsi="Times New Roman" w:cs="Times New Roman"/>
          <w:sz w:val="20"/>
          <w:szCs w:val="20"/>
        </w:rP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June 2017</w:t>
      </w:r>
    </w:p>
  </w:footnote>
  <w:footnote w:id="90">
    <w:p w14:paraId="26F997DB" w14:textId="77777777" w:rsidR="007A2D76" w:rsidRPr="00004658" w:rsidRDefault="007A2D76" w:rsidP="002C409F">
      <w:pPr>
        <w:pStyle w:val="FootnoteText"/>
        <w:rPr>
          <w:rFonts w:ascii="Times New Roman" w:hAnsi="Times New Roman" w:cs="Times New Roman"/>
          <w:sz w:val="20"/>
          <w:szCs w:val="20"/>
        </w:rPr>
      </w:pPr>
      <w:r w:rsidRPr="00004658">
        <w:rPr>
          <w:rStyle w:val="FootnoteReference"/>
          <w:rFonts w:ascii="Times New Roman" w:eastAsia="Times New Roman" w:hAnsi="Times New Roman" w:cs="Times New Roman"/>
          <w:sz w:val="20"/>
          <w:szCs w:val="20"/>
        </w:rPr>
        <w:footnoteRef/>
      </w:r>
      <w:r w:rsidRPr="00004658">
        <w:rPr>
          <w:rFonts w:ascii="Times New Roman" w:eastAsia="Times New Roman" w:hAnsi="Times New Roman" w:cs="Times New Roman"/>
          <w:sz w:val="20"/>
          <w:szCs w:val="20"/>
        </w:rP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June 2017</w:t>
      </w:r>
    </w:p>
  </w:footnote>
  <w:footnote w:id="91">
    <w:p w14:paraId="50438559" w14:textId="77777777" w:rsidR="007A2D76" w:rsidRPr="00004658" w:rsidRDefault="007A2D76" w:rsidP="002C409F">
      <w:pPr>
        <w:pStyle w:val="FootnoteText"/>
        <w:rPr>
          <w:rFonts w:ascii="Times New Roman" w:hAnsi="Times New Roman" w:cs="Times New Roman"/>
          <w:sz w:val="20"/>
          <w:szCs w:val="20"/>
        </w:rPr>
      </w:pPr>
      <w:r w:rsidRPr="00004658">
        <w:rPr>
          <w:rStyle w:val="FootnoteReference"/>
          <w:rFonts w:ascii="Times New Roman" w:eastAsia="Times New Roman" w:hAnsi="Times New Roman" w:cs="Times New Roman"/>
          <w:sz w:val="20"/>
          <w:szCs w:val="20"/>
        </w:rPr>
        <w:footnoteRef/>
      </w:r>
      <w:r w:rsidRPr="00004658">
        <w:rPr>
          <w:rFonts w:ascii="Times New Roman" w:eastAsia="Times New Roman" w:hAnsi="Times New Roman" w:cs="Times New Roman"/>
          <w:sz w:val="20"/>
          <w:szCs w:val="20"/>
        </w:rP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June 2017</w:t>
      </w:r>
    </w:p>
  </w:footnote>
  <w:footnote w:id="92">
    <w:p w14:paraId="495F8A89" w14:textId="77777777" w:rsidR="007A2D76" w:rsidRPr="00004658" w:rsidRDefault="007A2D76" w:rsidP="002C409F">
      <w:pPr>
        <w:pStyle w:val="FootnoteText"/>
        <w:rPr>
          <w:rFonts w:ascii="Times New Roman" w:hAnsi="Times New Roman" w:cs="Times New Roman"/>
          <w:sz w:val="20"/>
          <w:szCs w:val="20"/>
        </w:rPr>
      </w:pPr>
      <w:r w:rsidRPr="00004658">
        <w:rPr>
          <w:rStyle w:val="FootnoteReference"/>
          <w:rFonts w:ascii="Times New Roman" w:eastAsia="Times New Roman" w:hAnsi="Times New Roman" w:cs="Times New Roman"/>
          <w:sz w:val="20"/>
          <w:szCs w:val="20"/>
        </w:rPr>
        <w:footnoteRef/>
      </w:r>
      <w:r w:rsidRPr="00004658">
        <w:rPr>
          <w:rFonts w:ascii="Times New Roman" w:eastAsia="Times New Roman" w:hAnsi="Times New Roman" w:cs="Times New Roman"/>
          <w:sz w:val="20"/>
          <w:szCs w:val="20"/>
        </w:rP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June 2017</w:t>
      </w:r>
    </w:p>
  </w:footnote>
  <w:footnote w:id="93">
    <w:p w14:paraId="7152967D" w14:textId="77777777" w:rsidR="007A2D76" w:rsidRPr="00004658" w:rsidRDefault="007A2D76" w:rsidP="002C409F">
      <w:pPr>
        <w:pStyle w:val="FootnoteText"/>
        <w:rPr>
          <w:rFonts w:ascii="Times New Roman" w:hAnsi="Times New Roman" w:cs="Times New Roman"/>
          <w:sz w:val="20"/>
          <w:szCs w:val="20"/>
        </w:rPr>
      </w:pPr>
      <w:r w:rsidRPr="00004658">
        <w:rPr>
          <w:rStyle w:val="FootnoteReference"/>
          <w:rFonts w:ascii="Times New Roman" w:eastAsia="Times New Roman" w:hAnsi="Times New Roman" w:cs="Times New Roman"/>
          <w:sz w:val="20"/>
          <w:szCs w:val="20"/>
        </w:rPr>
        <w:footnoteRef/>
      </w:r>
      <w:r w:rsidRPr="00004658">
        <w:rPr>
          <w:rFonts w:ascii="Times New Roman" w:eastAsia="Times New Roman" w:hAnsi="Times New Roman" w:cs="Times New Roman"/>
          <w:sz w:val="20"/>
          <w:szCs w:val="20"/>
        </w:rP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June 2017</w:t>
      </w:r>
    </w:p>
  </w:footnote>
  <w:footnote w:id="94">
    <w:p w14:paraId="086428C2" w14:textId="77777777" w:rsidR="007A2D76" w:rsidRPr="00004658" w:rsidRDefault="007A2D76" w:rsidP="002C409F">
      <w:pPr>
        <w:pStyle w:val="FootnoteText"/>
        <w:rPr>
          <w:rFonts w:ascii="Times New Roman" w:hAnsi="Times New Roman" w:cs="Times New Roman"/>
          <w:sz w:val="20"/>
          <w:szCs w:val="20"/>
        </w:rPr>
      </w:pPr>
      <w:r w:rsidRPr="00004658">
        <w:rPr>
          <w:rStyle w:val="FootnoteReference"/>
          <w:rFonts w:ascii="Times New Roman" w:eastAsia="Times New Roman" w:hAnsi="Times New Roman" w:cs="Times New Roman"/>
          <w:sz w:val="20"/>
          <w:szCs w:val="20"/>
        </w:rPr>
        <w:footnoteRef/>
      </w:r>
      <w:r w:rsidRPr="00004658">
        <w:rPr>
          <w:rFonts w:ascii="Times New Roman" w:eastAsia="Times New Roman" w:hAnsi="Times New Roman" w:cs="Times New Roman"/>
          <w:sz w:val="20"/>
          <w:szCs w:val="20"/>
        </w:rP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xml:space="preserve">, </w:t>
      </w:r>
      <w:r w:rsidR="00934BAC">
        <w:rPr>
          <w:rFonts w:ascii="Times New Roman" w:eastAsia="Times New Roman" w:hAnsi="Times New Roman" w:cs="Times New Roman"/>
          <w:sz w:val="20"/>
          <w:szCs w:val="20"/>
        </w:rPr>
        <w:t>May-</w:t>
      </w:r>
      <w:r>
        <w:rPr>
          <w:rFonts w:ascii="Times New Roman" w:eastAsia="Times New Roman" w:hAnsi="Times New Roman" w:cs="Times New Roman"/>
          <w:sz w:val="20"/>
          <w:szCs w:val="20"/>
        </w:rPr>
        <w:t>June 2017</w:t>
      </w:r>
    </w:p>
  </w:footnote>
  <w:footnote w:id="95">
    <w:p w14:paraId="057C4AF6" w14:textId="77777777" w:rsidR="007A2D76" w:rsidRPr="00004658" w:rsidRDefault="007A2D76" w:rsidP="002C409F">
      <w:pPr>
        <w:pStyle w:val="FootnoteText"/>
        <w:rPr>
          <w:rFonts w:ascii="Times New Roman" w:hAnsi="Times New Roman" w:cs="Times New Roman"/>
          <w:sz w:val="20"/>
          <w:szCs w:val="20"/>
        </w:rPr>
      </w:pPr>
      <w:r w:rsidRPr="00004658">
        <w:rPr>
          <w:rStyle w:val="FootnoteReference"/>
          <w:rFonts w:ascii="Times New Roman" w:eastAsia="Times New Roman" w:hAnsi="Times New Roman" w:cs="Times New Roman"/>
          <w:sz w:val="20"/>
          <w:szCs w:val="20"/>
        </w:rPr>
        <w:footnoteRef/>
      </w:r>
      <w:r w:rsidRPr="00004658">
        <w:rPr>
          <w:rFonts w:ascii="Times New Roman" w:eastAsia="Times New Roman" w:hAnsi="Times New Roman" w:cs="Times New Roman"/>
          <w:sz w:val="20"/>
          <w:szCs w:val="20"/>
        </w:rP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xml:space="preserve">, </w:t>
      </w:r>
      <w:r w:rsidR="00934BAC">
        <w:rPr>
          <w:rFonts w:ascii="Times New Roman" w:eastAsia="Times New Roman" w:hAnsi="Times New Roman" w:cs="Times New Roman"/>
          <w:sz w:val="20"/>
          <w:szCs w:val="20"/>
        </w:rPr>
        <w:t>May-</w:t>
      </w:r>
      <w:r>
        <w:rPr>
          <w:rFonts w:ascii="Times New Roman" w:eastAsia="Times New Roman" w:hAnsi="Times New Roman" w:cs="Times New Roman"/>
          <w:sz w:val="20"/>
          <w:szCs w:val="20"/>
        </w:rPr>
        <w:t>June 2017</w:t>
      </w:r>
    </w:p>
  </w:footnote>
  <w:footnote w:id="96">
    <w:p w14:paraId="0C54607D" w14:textId="77777777" w:rsidR="007A2D76" w:rsidRPr="00004658" w:rsidRDefault="007A2D76" w:rsidP="002C409F">
      <w:pPr>
        <w:pStyle w:val="FootnoteText"/>
        <w:rPr>
          <w:rFonts w:ascii="Times New Roman" w:hAnsi="Times New Roman" w:cs="Times New Roman"/>
          <w:sz w:val="20"/>
          <w:szCs w:val="20"/>
        </w:rPr>
      </w:pPr>
      <w:r w:rsidRPr="00004658">
        <w:rPr>
          <w:rStyle w:val="FootnoteReference"/>
          <w:rFonts w:ascii="Times New Roman" w:eastAsia="Times New Roman" w:hAnsi="Times New Roman" w:cs="Times New Roman"/>
          <w:sz w:val="20"/>
          <w:szCs w:val="20"/>
        </w:rPr>
        <w:footnoteRef/>
      </w:r>
      <w:r w:rsidRPr="00004658">
        <w:rPr>
          <w:rFonts w:ascii="Times New Roman" w:eastAsia="Times New Roman" w:hAnsi="Times New Roman" w:cs="Times New Roman"/>
          <w:sz w:val="20"/>
          <w:szCs w:val="20"/>
        </w:rP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xml:space="preserve">, </w:t>
      </w:r>
      <w:r w:rsidR="00934BAC">
        <w:rPr>
          <w:rFonts w:ascii="Times New Roman" w:eastAsia="Times New Roman" w:hAnsi="Times New Roman" w:cs="Times New Roman"/>
          <w:sz w:val="20"/>
          <w:szCs w:val="20"/>
        </w:rPr>
        <w:t>May-</w:t>
      </w:r>
      <w:r>
        <w:rPr>
          <w:rFonts w:ascii="Times New Roman" w:eastAsia="Times New Roman" w:hAnsi="Times New Roman" w:cs="Times New Roman"/>
          <w:sz w:val="20"/>
          <w:szCs w:val="20"/>
        </w:rPr>
        <w:t>June 2017</w:t>
      </w:r>
    </w:p>
  </w:footnote>
  <w:footnote w:id="97">
    <w:p w14:paraId="33E1D65D" w14:textId="77777777" w:rsidR="004E1CDA" w:rsidRPr="00004658" w:rsidRDefault="004E1CDA" w:rsidP="004E1CDA">
      <w:pPr>
        <w:pStyle w:val="FootnoteText"/>
        <w:rPr>
          <w:rFonts w:ascii="Times New Roman" w:hAnsi="Times New Roman" w:cs="Times New Roman"/>
          <w:sz w:val="20"/>
          <w:szCs w:val="20"/>
        </w:rPr>
      </w:pPr>
      <w:r w:rsidRPr="00004658">
        <w:rPr>
          <w:rStyle w:val="FootnoteReference"/>
          <w:rFonts w:ascii="Times New Roman" w:eastAsia="Times New Roman" w:hAnsi="Times New Roman" w:cs="Times New Roman"/>
          <w:sz w:val="20"/>
          <w:szCs w:val="20"/>
        </w:rPr>
        <w:footnoteRef/>
      </w:r>
      <w:r w:rsidRPr="00004658">
        <w:rPr>
          <w:rFonts w:ascii="Times New Roman" w:eastAsia="Times New Roman" w:hAnsi="Times New Roman" w:cs="Times New Roman"/>
          <w:sz w:val="20"/>
          <w:szCs w:val="20"/>
        </w:rP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May-June 2017</w:t>
      </w:r>
    </w:p>
  </w:footnote>
  <w:footnote w:id="98">
    <w:p w14:paraId="79E982D3" w14:textId="77777777" w:rsidR="004E1CDA" w:rsidRPr="00004658" w:rsidRDefault="004E1CDA" w:rsidP="004E1CDA">
      <w:pPr>
        <w:pStyle w:val="FootnoteText"/>
        <w:rPr>
          <w:rFonts w:ascii="Times New Roman" w:hAnsi="Times New Roman" w:cs="Times New Roman"/>
          <w:sz w:val="20"/>
          <w:szCs w:val="20"/>
        </w:rPr>
      </w:pPr>
      <w:r w:rsidRPr="00004658">
        <w:rPr>
          <w:rStyle w:val="FootnoteReference"/>
          <w:rFonts w:ascii="Times New Roman" w:eastAsia="Times New Roman" w:hAnsi="Times New Roman" w:cs="Times New Roman"/>
          <w:sz w:val="20"/>
          <w:szCs w:val="20"/>
        </w:rPr>
        <w:footnoteRef/>
      </w:r>
      <w:r w:rsidRPr="00004658">
        <w:rPr>
          <w:rFonts w:ascii="Times New Roman" w:eastAsia="Times New Roman" w:hAnsi="Times New Roman" w:cs="Times New Roman"/>
          <w:sz w:val="20"/>
          <w:szCs w:val="20"/>
        </w:rP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May-June 2017</w:t>
      </w:r>
    </w:p>
  </w:footnote>
  <w:footnote w:id="99">
    <w:p w14:paraId="0E4CDF14" w14:textId="77777777" w:rsidR="004E1CDA" w:rsidRPr="00004658" w:rsidRDefault="004E1CDA" w:rsidP="004E1CDA">
      <w:pPr>
        <w:pStyle w:val="FootnoteText"/>
        <w:rPr>
          <w:rFonts w:ascii="Times New Roman" w:hAnsi="Times New Roman" w:cs="Times New Roman"/>
          <w:sz w:val="20"/>
          <w:szCs w:val="20"/>
        </w:rPr>
      </w:pPr>
      <w:r w:rsidRPr="00004658">
        <w:rPr>
          <w:rStyle w:val="FootnoteReference"/>
          <w:rFonts w:ascii="Times New Roman" w:eastAsia="Times New Roman" w:hAnsi="Times New Roman" w:cs="Times New Roman"/>
          <w:sz w:val="20"/>
          <w:szCs w:val="20"/>
        </w:rPr>
        <w:footnoteRef/>
      </w:r>
      <w:r w:rsidRPr="00004658">
        <w:rPr>
          <w:rFonts w:ascii="Times New Roman" w:eastAsia="Times New Roman" w:hAnsi="Times New Roman" w:cs="Times New Roman"/>
          <w:sz w:val="20"/>
          <w:szCs w:val="20"/>
        </w:rP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May-June 2017</w:t>
      </w:r>
    </w:p>
  </w:footnote>
  <w:footnote w:id="100">
    <w:p w14:paraId="1C0659D4" w14:textId="77777777" w:rsidR="007A2D76" w:rsidRPr="00004658" w:rsidRDefault="007A2D76" w:rsidP="002C409F">
      <w:pPr>
        <w:pStyle w:val="FootnoteText"/>
        <w:rPr>
          <w:rFonts w:ascii="Times New Roman" w:hAnsi="Times New Roman" w:cs="Times New Roman"/>
          <w:sz w:val="20"/>
          <w:szCs w:val="20"/>
        </w:rPr>
      </w:pPr>
      <w:r w:rsidRPr="00004658">
        <w:rPr>
          <w:rStyle w:val="FootnoteReference"/>
          <w:rFonts w:ascii="Times New Roman" w:eastAsia="Times New Roman" w:hAnsi="Times New Roman" w:cs="Times New Roman"/>
          <w:sz w:val="20"/>
          <w:szCs w:val="20"/>
        </w:rPr>
        <w:footnoteRef/>
      </w:r>
      <w:r w:rsidRPr="00004658">
        <w:rPr>
          <w:rFonts w:ascii="Times New Roman" w:eastAsia="Times New Roman" w:hAnsi="Times New Roman" w:cs="Times New Roman"/>
          <w:sz w:val="20"/>
          <w:szCs w:val="20"/>
        </w:rP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xml:space="preserve">, </w:t>
      </w:r>
      <w:r w:rsidR="00934BAC">
        <w:rPr>
          <w:rFonts w:ascii="Times New Roman" w:eastAsia="Times New Roman" w:hAnsi="Times New Roman" w:cs="Times New Roman"/>
          <w:sz w:val="20"/>
          <w:szCs w:val="20"/>
        </w:rPr>
        <w:t>May-</w:t>
      </w:r>
      <w:r>
        <w:rPr>
          <w:rFonts w:ascii="Times New Roman" w:eastAsia="Times New Roman" w:hAnsi="Times New Roman" w:cs="Times New Roman"/>
          <w:sz w:val="20"/>
          <w:szCs w:val="20"/>
        </w:rPr>
        <w:t>June 2017</w:t>
      </w:r>
    </w:p>
  </w:footnote>
  <w:footnote w:id="101">
    <w:p w14:paraId="3AB0D941" w14:textId="77777777" w:rsidR="007A2D76" w:rsidRPr="00004658" w:rsidRDefault="007A2D76" w:rsidP="002C409F">
      <w:pPr>
        <w:pStyle w:val="FootnoteText"/>
        <w:rPr>
          <w:rFonts w:ascii="Times New Roman" w:hAnsi="Times New Roman" w:cs="Times New Roman"/>
          <w:sz w:val="20"/>
          <w:szCs w:val="20"/>
        </w:rPr>
      </w:pPr>
      <w:r w:rsidRPr="00004658">
        <w:rPr>
          <w:rStyle w:val="FootnoteReference"/>
          <w:rFonts w:ascii="Times New Roman" w:eastAsia="Times New Roman" w:hAnsi="Times New Roman" w:cs="Times New Roman"/>
          <w:sz w:val="20"/>
          <w:szCs w:val="20"/>
        </w:rPr>
        <w:footnoteRef/>
      </w:r>
      <w:r w:rsidRPr="00004658">
        <w:rPr>
          <w:rFonts w:ascii="Times New Roman" w:eastAsia="Times New Roman" w:hAnsi="Times New Roman" w:cs="Times New Roman"/>
          <w:sz w:val="20"/>
          <w:szCs w:val="20"/>
        </w:rP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xml:space="preserve">, </w:t>
      </w:r>
      <w:r w:rsidR="00934BAC">
        <w:rPr>
          <w:rFonts w:ascii="Times New Roman" w:eastAsia="Times New Roman" w:hAnsi="Times New Roman" w:cs="Times New Roman"/>
          <w:sz w:val="20"/>
          <w:szCs w:val="20"/>
        </w:rPr>
        <w:t>May-</w:t>
      </w:r>
      <w:r>
        <w:rPr>
          <w:rFonts w:ascii="Times New Roman" w:eastAsia="Times New Roman" w:hAnsi="Times New Roman" w:cs="Times New Roman"/>
          <w:sz w:val="20"/>
          <w:szCs w:val="20"/>
        </w:rPr>
        <w:t>June 2017</w:t>
      </w:r>
    </w:p>
  </w:footnote>
  <w:footnote w:id="102">
    <w:p w14:paraId="2D8B7824" w14:textId="77777777" w:rsidR="007A2D76" w:rsidRDefault="007A2D76" w:rsidP="002C409F">
      <w:pPr>
        <w:pStyle w:val="FootnoteText"/>
      </w:pPr>
      <w:r>
        <w:rPr>
          <w:rStyle w:val="FootnoteReference"/>
        </w:rPr>
        <w:footnoteRef/>
      </w:r>
      <w: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xml:space="preserve">, </w:t>
      </w:r>
      <w:r w:rsidR="00934BAC">
        <w:rPr>
          <w:rFonts w:ascii="Times New Roman" w:eastAsia="Times New Roman" w:hAnsi="Times New Roman" w:cs="Times New Roman"/>
          <w:sz w:val="20"/>
          <w:szCs w:val="20"/>
        </w:rPr>
        <w:t>May-</w:t>
      </w:r>
      <w:r>
        <w:rPr>
          <w:rFonts w:ascii="Times New Roman" w:eastAsia="Times New Roman" w:hAnsi="Times New Roman" w:cs="Times New Roman"/>
          <w:sz w:val="20"/>
          <w:szCs w:val="20"/>
        </w:rPr>
        <w:t>June 2017</w:t>
      </w:r>
    </w:p>
  </w:footnote>
  <w:footnote w:id="103">
    <w:p w14:paraId="5A8CDBA3" w14:textId="77777777" w:rsidR="007A2D76" w:rsidRPr="00004658" w:rsidRDefault="007A2D76" w:rsidP="002C409F">
      <w:pPr>
        <w:pStyle w:val="FootnoteText"/>
        <w:rPr>
          <w:rFonts w:ascii="Times New Roman" w:hAnsi="Times New Roman" w:cs="Times New Roman"/>
          <w:sz w:val="20"/>
          <w:szCs w:val="20"/>
        </w:rPr>
      </w:pPr>
      <w:r w:rsidRPr="00004658">
        <w:rPr>
          <w:rStyle w:val="FootnoteReference"/>
          <w:rFonts w:ascii="Times New Roman" w:eastAsia="Times New Roman" w:hAnsi="Times New Roman" w:cs="Times New Roman"/>
          <w:sz w:val="20"/>
          <w:szCs w:val="20"/>
        </w:rPr>
        <w:footnoteRef/>
      </w:r>
      <w:r w:rsidRPr="00004658">
        <w:rPr>
          <w:rFonts w:ascii="Times New Roman" w:eastAsia="Times New Roman" w:hAnsi="Times New Roman" w:cs="Times New Roman"/>
          <w:sz w:val="20"/>
          <w:szCs w:val="20"/>
        </w:rP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May- June 2017</w:t>
      </w:r>
    </w:p>
  </w:footnote>
  <w:footnote w:id="104">
    <w:p w14:paraId="68D2DEE5" w14:textId="77777777" w:rsidR="007A2D76" w:rsidRPr="00004658" w:rsidRDefault="007A2D76" w:rsidP="002C409F">
      <w:pPr>
        <w:pStyle w:val="FootnoteText"/>
        <w:rPr>
          <w:rFonts w:ascii="Times New Roman" w:hAnsi="Times New Roman" w:cs="Times New Roman"/>
          <w:sz w:val="20"/>
          <w:szCs w:val="20"/>
        </w:rPr>
      </w:pPr>
      <w:r w:rsidRPr="00004658">
        <w:rPr>
          <w:rStyle w:val="FootnoteReference"/>
          <w:rFonts w:ascii="Times New Roman" w:eastAsia="Times New Roman" w:hAnsi="Times New Roman" w:cs="Times New Roman"/>
          <w:sz w:val="20"/>
          <w:szCs w:val="20"/>
        </w:rPr>
        <w:footnoteRef/>
      </w:r>
      <w:r w:rsidRPr="00004658">
        <w:rPr>
          <w:rFonts w:ascii="Times New Roman" w:eastAsia="Times New Roman" w:hAnsi="Times New Roman" w:cs="Times New Roman"/>
          <w:sz w:val="20"/>
          <w:szCs w:val="20"/>
        </w:rP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May-June 2017</w:t>
      </w:r>
    </w:p>
  </w:footnote>
  <w:footnote w:id="105">
    <w:p w14:paraId="7CBDD97E" w14:textId="77777777" w:rsidR="007A2D76" w:rsidRPr="00004658" w:rsidRDefault="007A2D76" w:rsidP="002C409F">
      <w:pPr>
        <w:pStyle w:val="FootnoteText"/>
        <w:rPr>
          <w:rFonts w:ascii="Times New Roman" w:hAnsi="Times New Roman" w:cs="Times New Roman"/>
          <w:sz w:val="20"/>
          <w:szCs w:val="20"/>
        </w:rPr>
      </w:pPr>
      <w:r w:rsidRPr="00004658">
        <w:rPr>
          <w:rStyle w:val="FootnoteReference"/>
          <w:rFonts w:ascii="Times New Roman" w:eastAsia="Times New Roman" w:hAnsi="Times New Roman" w:cs="Times New Roman"/>
          <w:sz w:val="20"/>
          <w:szCs w:val="20"/>
        </w:rPr>
        <w:footnoteRef/>
      </w:r>
      <w:r w:rsidRPr="00004658">
        <w:rPr>
          <w:rFonts w:ascii="Times New Roman" w:eastAsia="Times New Roman" w:hAnsi="Times New Roman" w:cs="Times New Roman"/>
          <w:sz w:val="20"/>
          <w:szCs w:val="20"/>
        </w:rP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May-June 2017</w:t>
      </w:r>
    </w:p>
  </w:footnote>
  <w:footnote w:id="106">
    <w:p w14:paraId="1A4DC2F8" w14:textId="77777777" w:rsidR="007A2D76" w:rsidRPr="00004658" w:rsidRDefault="007A2D76" w:rsidP="002C409F">
      <w:pPr>
        <w:pStyle w:val="FootnoteText"/>
        <w:rPr>
          <w:rFonts w:ascii="Times New Roman" w:hAnsi="Times New Roman" w:cs="Times New Roman"/>
          <w:sz w:val="20"/>
          <w:szCs w:val="20"/>
        </w:rPr>
      </w:pPr>
      <w:r w:rsidRPr="00004658">
        <w:rPr>
          <w:rStyle w:val="FootnoteReference"/>
          <w:rFonts w:ascii="Times New Roman" w:hAnsi="Times New Roman" w:cs="Times New Roman"/>
          <w:sz w:val="20"/>
          <w:szCs w:val="20"/>
        </w:rPr>
        <w:footnoteRef/>
      </w:r>
      <w:r w:rsidRPr="00004658">
        <w:rPr>
          <w:rFonts w:ascii="Times New Roman" w:hAnsi="Times New Roman" w:cs="Times New Roman"/>
          <w:sz w:val="20"/>
          <w:szCs w:val="20"/>
        </w:rP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May-June 2017</w:t>
      </w:r>
    </w:p>
  </w:footnote>
  <w:footnote w:id="107">
    <w:p w14:paraId="343D51E0" w14:textId="77777777" w:rsidR="007A2D76" w:rsidRDefault="007A2D76" w:rsidP="002C409F">
      <w:pPr>
        <w:pStyle w:val="FootnoteText"/>
      </w:pPr>
      <w:r>
        <w:rPr>
          <w:rStyle w:val="FootnoteReference"/>
        </w:rPr>
        <w:footnoteRef/>
      </w:r>
      <w: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May- June 2017</w:t>
      </w:r>
    </w:p>
  </w:footnote>
  <w:footnote w:id="108">
    <w:p w14:paraId="2F7AD78A" w14:textId="77777777" w:rsidR="007A2D76" w:rsidRDefault="007A2D76" w:rsidP="002C409F">
      <w:pPr>
        <w:pStyle w:val="FootnoteText"/>
      </w:pPr>
      <w:r>
        <w:rPr>
          <w:rStyle w:val="FootnoteReference"/>
        </w:rPr>
        <w:footnoteRef/>
      </w:r>
      <w: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May- June 2017</w:t>
      </w:r>
    </w:p>
  </w:footnote>
  <w:footnote w:id="109">
    <w:p w14:paraId="16ABA8D2" w14:textId="77777777" w:rsidR="007A2D76" w:rsidRDefault="007A2D76" w:rsidP="002C409F">
      <w:pPr>
        <w:pStyle w:val="FootnoteText"/>
      </w:pPr>
      <w:r>
        <w:rPr>
          <w:rStyle w:val="FootnoteReference"/>
        </w:rPr>
        <w:footnoteRef/>
      </w:r>
      <w: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May-June 2017</w:t>
      </w:r>
    </w:p>
  </w:footnote>
  <w:footnote w:id="110">
    <w:p w14:paraId="5278320A" w14:textId="77777777" w:rsidR="007A2D76" w:rsidRDefault="007A2D76" w:rsidP="002C409F">
      <w:pPr>
        <w:pStyle w:val="FootnoteText"/>
      </w:pPr>
      <w:r>
        <w:rPr>
          <w:rStyle w:val="FootnoteReference"/>
        </w:rPr>
        <w:footnoteRef/>
      </w:r>
      <w: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May-June 2017</w:t>
      </w:r>
    </w:p>
  </w:footnote>
  <w:footnote w:id="111">
    <w:p w14:paraId="68249AD9" w14:textId="5B544A12" w:rsidR="007A2D76" w:rsidRPr="00004658" w:rsidRDefault="007A2D76" w:rsidP="007919AA">
      <w:pPr>
        <w:pStyle w:val="FootnoteText"/>
        <w:rPr>
          <w:rFonts w:ascii="Times New Roman" w:eastAsia="Times New Roman" w:hAnsi="Times New Roman" w:cs="Times New Roman"/>
          <w:sz w:val="20"/>
          <w:szCs w:val="20"/>
        </w:rPr>
      </w:pPr>
      <w:r w:rsidRPr="00004658">
        <w:rPr>
          <w:rStyle w:val="FootnoteReference"/>
          <w:rFonts w:ascii="Times New Roman" w:hAnsi="Times New Roman" w:cs="Times New Roman"/>
          <w:sz w:val="20"/>
          <w:szCs w:val="20"/>
        </w:rPr>
        <w:footnoteRef/>
      </w:r>
      <w:r w:rsidRPr="00004658">
        <w:rPr>
          <w:rFonts w:ascii="Times New Roman" w:hAnsi="Times New Roman" w:cs="Times New Roman"/>
          <w:sz w:val="20"/>
          <w:szCs w:val="20"/>
        </w:rPr>
        <w:t xml:space="preserve"> </w:t>
      </w:r>
      <w:r w:rsidRPr="00004658">
        <w:rPr>
          <w:rFonts w:ascii="Times New Roman" w:eastAsia="Times New Roman" w:hAnsi="Times New Roman" w:cs="Times New Roman"/>
          <w:sz w:val="20"/>
          <w:szCs w:val="20"/>
        </w:rPr>
        <w:t xml:space="preserve">Committee on the Rights of Persons with Disabilities, </w:t>
      </w:r>
      <w:r w:rsidRPr="00004658">
        <w:rPr>
          <w:rFonts w:ascii="Times New Roman" w:eastAsia="Times New Roman" w:hAnsi="Times New Roman" w:cs="Times New Roman"/>
          <w:i/>
          <w:iCs/>
          <w:sz w:val="20"/>
          <w:szCs w:val="20"/>
        </w:rPr>
        <w:t xml:space="preserve">List of issues in relation to the </w:t>
      </w:r>
      <w:r w:rsidR="004E1CDA" w:rsidRPr="00004658">
        <w:rPr>
          <w:rFonts w:ascii="Times New Roman" w:eastAsia="Times New Roman" w:hAnsi="Times New Roman" w:cs="Times New Roman"/>
          <w:i/>
          <w:iCs/>
          <w:sz w:val="20"/>
          <w:szCs w:val="20"/>
        </w:rPr>
        <w:t>initial</w:t>
      </w:r>
      <w:r w:rsidRPr="00004658">
        <w:rPr>
          <w:rFonts w:ascii="Times New Roman" w:eastAsia="Times New Roman" w:hAnsi="Times New Roman" w:cs="Times New Roman"/>
          <w:i/>
          <w:iCs/>
          <w:sz w:val="20"/>
          <w:szCs w:val="20"/>
        </w:rPr>
        <w:t xml:space="preserve"> report</w:t>
      </w:r>
      <w:r w:rsidRPr="00004658">
        <w:rPr>
          <w:rFonts w:ascii="Times New Roman" w:eastAsia="Times New Roman" w:hAnsi="Times New Roman" w:cs="Times New Roman"/>
          <w:sz w:val="20"/>
          <w:szCs w:val="20"/>
        </w:rPr>
        <w:t xml:space="preserve">, (April 20 2017), U.N. Doc. CRPD/C/MAR/Q/1, </w:t>
      </w:r>
      <w:r w:rsidRPr="00004658">
        <w:rPr>
          <w:rFonts w:ascii="Times New Roman" w:eastAsia="Times New Roman" w:hAnsi="Times New Roman" w:cs="Times New Roman"/>
          <w:b/>
          <w:bCs/>
          <w:sz w:val="20"/>
          <w:szCs w:val="20"/>
        </w:rPr>
        <w:t>¶ 17</w:t>
      </w:r>
    </w:p>
  </w:footnote>
  <w:footnote w:id="112">
    <w:p w14:paraId="5F556247" w14:textId="77777777" w:rsidR="007A2D76" w:rsidRPr="00004658" w:rsidRDefault="007A2D76" w:rsidP="0088682D">
      <w:pPr>
        <w:pStyle w:val="FootnoteText"/>
        <w:rPr>
          <w:rFonts w:ascii="Times New Roman" w:eastAsia="Times New Roman" w:hAnsi="Times New Roman" w:cs="Times New Roman"/>
          <w:sz w:val="20"/>
          <w:szCs w:val="20"/>
        </w:rPr>
      </w:pPr>
      <w:r w:rsidRPr="00004658">
        <w:rPr>
          <w:rStyle w:val="FootnoteReference"/>
          <w:rFonts w:ascii="Times New Roman" w:hAnsi="Times New Roman" w:cs="Times New Roman"/>
          <w:sz w:val="20"/>
          <w:szCs w:val="20"/>
        </w:rPr>
        <w:footnoteRef/>
      </w:r>
      <w:r w:rsidRPr="00004658">
        <w:rPr>
          <w:rFonts w:ascii="Times New Roman" w:hAnsi="Times New Roman" w:cs="Times New Roman"/>
          <w:sz w:val="20"/>
          <w:szCs w:val="20"/>
        </w:rPr>
        <w:t xml:space="preserve"> </w:t>
      </w:r>
      <w:r w:rsidRPr="00004658">
        <w:rPr>
          <w:rFonts w:ascii="Times New Roman" w:eastAsia="Times New Roman" w:hAnsi="Times New Roman" w:cs="Times New Roman"/>
          <w:sz w:val="20"/>
          <w:szCs w:val="20"/>
        </w:rPr>
        <w:t xml:space="preserve">Committee on the Rights of Persons with Disabilities, </w:t>
      </w:r>
      <w:r w:rsidRPr="00004658">
        <w:rPr>
          <w:rFonts w:ascii="Times New Roman" w:eastAsia="Times New Roman" w:hAnsi="Times New Roman" w:cs="Times New Roman"/>
          <w:i/>
          <w:iCs/>
          <w:sz w:val="20"/>
          <w:szCs w:val="20"/>
        </w:rPr>
        <w:t>List of issues in relation to the initial report</w:t>
      </w:r>
      <w:r w:rsidRPr="00004658">
        <w:rPr>
          <w:rFonts w:ascii="Times New Roman" w:eastAsia="Times New Roman" w:hAnsi="Times New Roman" w:cs="Times New Roman"/>
          <w:sz w:val="20"/>
          <w:szCs w:val="20"/>
        </w:rPr>
        <w:t xml:space="preserve">, (April 20 2017), U.N. Doc. CRPD/C/MAR/Q/1, </w:t>
      </w:r>
      <w:r w:rsidRPr="00004658">
        <w:rPr>
          <w:rFonts w:ascii="Times New Roman" w:eastAsia="Times New Roman" w:hAnsi="Times New Roman" w:cs="Times New Roman"/>
          <w:b/>
          <w:bCs/>
          <w:sz w:val="20"/>
          <w:szCs w:val="20"/>
        </w:rPr>
        <w:t>¶ 18</w:t>
      </w:r>
    </w:p>
  </w:footnote>
  <w:footnote w:id="113">
    <w:p w14:paraId="69A829C3" w14:textId="649E4DCE" w:rsidR="007A2D76" w:rsidRPr="00004658" w:rsidRDefault="007A2D76" w:rsidP="007919AA">
      <w:pPr>
        <w:pStyle w:val="FootnoteText"/>
        <w:rPr>
          <w:rFonts w:ascii="Times New Roman" w:eastAsia="Times New Roman" w:hAnsi="Times New Roman" w:cs="Times New Roman"/>
          <w:sz w:val="20"/>
          <w:szCs w:val="20"/>
        </w:rPr>
      </w:pPr>
      <w:r w:rsidRPr="00004658">
        <w:rPr>
          <w:rStyle w:val="FootnoteReference"/>
          <w:rFonts w:ascii="Times New Roman" w:hAnsi="Times New Roman" w:cs="Times New Roman"/>
          <w:sz w:val="20"/>
          <w:szCs w:val="20"/>
        </w:rPr>
        <w:footnoteRef/>
      </w:r>
      <w:r w:rsidRPr="00004658">
        <w:rPr>
          <w:rFonts w:ascii="Times New Roman" w:hAnsi="Times New Roman" w:cs="Times New Roman"/>
          <w:sz w:val="20"/>
          <w:szCs w:val="20"/>
        </w:rPr>
        <w:t xml:space="preserve"> </w:t>
      </w:r>
      <w:r w:rsidRPr="00004658">
        <w:rPr>
          <w:rFonts w:ascii="Times New Roman" w:eastAsia="Times New Roman" w:hAnsi="Times New Roman" w:cs="Times New Roman"/>
          <w:sz w:val="20"/>
          <w:szCs w:val="20"/>
        </w:rPr>
        <w:t xml:space="preserve">Committee on the Rights of Persons with Disabilities, </w:t>
      </w:r>
      <w:r w:rsidRPr="00004658">
        <w:rPr>
          <w:rFonts w:ascii="Times New Roman" w:eastAsia="Times New Roman" w:hAnsi="Times New Roman" w:cs="Times New Roman"/>
          <w:i/>
          <w:iCs/>
          <w:sz w:val="20"/>
          <w:szCs w:val="20"/>
        </w:rPr>
        <w:t xml:space="preserve">List of issues in relation to the </w:t>
      </w:r>
      <w:r w:rsidR="004E1CDA" w:rsidRPr="00004658">
        <w:rPr>
          <w:rFonts w:ascii="Times New Roman" w:eastAsia="Times New Roman" w:hAnsi="Times New Roman" w:cs="Times New Roman"/>
          <w:i/>
          <w:iCs/>
          <w:sz w:val="20"/>
          <w:szCs w:val="20"/>
        </w:rPr>
        <w:t>initial</w:t>
      </w:r>
      <w:r w:rsidRPr="00004658">
        <w:rPr>
          <w:rFonts w:ascii="Times New Roman" w:eastAsia="Times New Roman" w:hAnsi="Times New Roman" w:cs="Times New Roman"/>
          <w:i/>
          <w:iCs/>
          <w:sz w:val="20"/>
          <w:szCs w:val="20"/>
        </w:rPr>
        <w:t xml:space="preserve"> report</w:t>
      </w:r>
      <w:r w:rsidRPr="00004658">
        <w:rPr>
          <w:rFonts w:ascii="Times New Roman" w:eastAsia="Times New Roman" w:hAnsi="Times New Roman" w:cs="Times New Roman"/>
          <w:sz w:val="20"/>
          <w:szCs w:val="20"/>
        </w:rPr>
        <w:t xml:space="preserve">, (April 20 2017), U.N. Doc. CRPD/C/MAR/Q/1, </w:t>
      </w:r>
      <w:r w:rsidRPr="00004658">
        <w:rPr>
          <w:rFonts w:ascii="Times New Roman" w:eastAsia="Times New Roman" w:hAnsi="Times New Roman" w:cs="Times New Roman"/>
          <w:b/>
          <w:bCs/>
          <w:sz w:val="20"/>
          <w:szCs w:val="20"/>
        </w:rPr>
        <w:t>¶ 18</w:t>
      </w:r>
    </w:p>
  </w:footnote>
  <w:footnote w:id="114">
    <w:p w14:paraId="73571439" w14:textId="4BD7B05C" w:rsidR="007A2D76" w:rsidRPr="00004658" w:rsidRDefault="007A2D76" w:rsidP="007919AA">
      <w:pPr>
        <w:pStyle w:val="FootnoteText"/>
        <w:rPr>
          <w:rFonts w:ascii="Times New Roman" w:eastAsia="Times New Roman" w:hAnsi="Times New Roman" w:cs="Times New Roman"/>
          <w:sz w:val="20"/>
          <w:szCs w:val="20"/>
        </w:rPr>
      </w:pPr>
      <w:r w:rsidRPr="00004658">
        <w:rPr>
          <w:rStyle w:val="FootnoteReference"/>
          <w:rFonts w:ascii="Times New Roman" w:hAnsi="Times New Roman" w:cs="Times New Roman"/>
          <w:sz w:val="20"/>
          <w:szCs w:val="20"/>
        </w:rPr>
        <w:footnoteRef/>
      </w:r>
      <w:r w:rsidRPr="00004658">
        <w:rPr>
          <w:rFonts w:ascii="Times New Roman" w:hAnsi="Times New Roman" w:cs="Times New Roman"/>
          <w:sz w:val="20"/>
          <w:szCs w:val="20"/>
        </w:rPr>
        <w:t xml:space="preserve"> </w:t>
      </w:r>
      <w:r w:rsidRPr="00004658">
        <w:rPr>
          <w:rFonts w:ascii="Times New Roman" w:eastAsia="Times New Roman" w:hAnsi="Times New Roman" w:cs="Times New Roman"/>
          <w:sz w:val="20"/>
          <w:szCs w:val="20"/>
        </w:rPr>
        <w:t xml:space="preserve">Committee on the Rights of Persons with Disabilities, </w:t>
      </w:r>
      <w:r w:rsidRPr="00004658">
        <w:rPr>
          <w:rFonts w:ascii="Times New Roman" w:eastAsia="Times New Roman" w:hAnsi="Times New Roman" w:cs="Times New Roman"/>
          <w:i/>
          <w:iCs/>
          <w:sz w:val="20"/>
          <w:szCs w:val="20"/>
        </w:rPr>
        <w:t xml:space="preserve">List of issues in relation to the </w:t>
      </w:r>
      <w:r w:rsidR="004E1CDA" w:rsidRPr="00004658">
        <w:rPr>
          <w:rFonts w:ascii="Times New Roman" w:eastAsia="Times New Roman" w:hAnsi="Times New Roman" w:cs="Times New Roman"/>
          <w:i/>
          <w:iCs/>
          <w:sz w:val="20"/>
          <w:szCs w:val="20"/>
        </w:rPr>
        <w:t>initial</w:t>
      </w:r>
      <w:r w:rsidRPr="00004658">
        <w:rPr>
          <w:rFonts w:ascii="Times New Roman" w:eastAsia="Times New Roman" w:hAnsi="Times New Roman" w:cs="Times New Roman"/>
          <w:i/>
          <w:iCs/>
          <w:sz w:val="20"/>
          <w:szCs w:val="20"/>
        </w:rPr>
        <w:t xml:space="preserve"> report</w:t>
      </w:r>
      <w:r w:rsidRPr="00004658">
        <w:rPr>
          <w:rFonts w:ascii="Times New Roman" w:eastAsia="Times New Roman" w:hAnsi="Times New Roman" w:cs="Times New Roman"/>
          <w:sz w:val="20"/>
          <w:szCs w:val="20"/>
        </w:rPr>
        <w:t xml:space="preserve">, (April 20 2017), U.N. Doc. CRPD/C/MAR/Q/1, </w:t>
      </w:r>
      <w:r w:rsidRPr="00004658">
        <w:rPr>
          <w:rFonts w:ascii="Times New Roman" w:eastAsia="Times New Roman" w:hAnsi="Times New Roman" w:cs="Times New Roman"/>
          <w:b/>
          <w:bCs/>
          <w:sz w:val="20"/>
          <w:szCs w:val="20"/>
        </w:rPr>
        <w:t>¶ 19</w:t>
      </w:r>
    </w:p>
  </w:footnote>
  <w:footnote w:id="115">
    <w:p w14:paraId="6EAFCE9B" w14:textId="77777777" w:rsidR="007A2D76" w:rsidRPr="00004658" w:rsidRDefault="007A2D76" w:rsidP="007919AA">
      <w:pPr>
        <w:pStyle w:val="FootnoteText"/>
        <w:rPr>
          <w:rFonts w:ascii="Times New Roman" w:hAnsi="Times New Roman" w:cs="Times New Roman"/>
          <w:sz w:val="20"/>
          <w:szCs w:val="20"/>
        </w:rPr>
      </w:pPr>
      <w:r w:rsidRPr="00004658">
        <w:rPr>
          <w:rStyle w:val="FootnoteReference"/>
          <w:rFonts w:ascii="Times New Roman" w:hAnsi="Times New Roman" w:cs="Times New Roman"/>
          <w:sz w:val="20"/>
          <w:szCs w:val="20"/>
        </w:rPr>
        <w:footnoteRef/>
      </w:r>
      <w:r w:rsidRPr="00004658">
        <w:rPr>
          <w:rFonts w:ascii="Times New Roman" w:hAnsi="Times New Roman" w:cs="Times New Roman"/>
          <w:sz w:val="20"/>
          <w:szCs w:val="20"/>
        </w:rPr>
        <w:t xml:space="preserve"> </w:t>
      </w:r>
      <w:r w:rsidRPr="00004658">
        <w:rPr>
          <w:rFonts w:ascii="Times New Roman" w:eastAsia="Times New Roman" w:hAnsi="Times New Roman" w:cs="Times New Roman"/>
          <w:sz w:val="20"/>
          <w:szCs w:val="20"/>
        </w:rPr>
        <w:t xml:space="preserve">Committee on the Rights of Persons with Disabilities, </w:t>
      </w:r>
      <w:r w:rsidRPr="00004658">
        <w:rPr>
          <w:rFonts w:ascii="Times New Roman" w:eastAsia="Times New Roman" w:hAnsi="Times New Roman" w:cs="Times New Roman"/>
          <w:i/>
          <w:iCs/>
          <w:sz w:val="20"/>
          <w:szCs w:val="20"/>
        </w:rPr>
        <w:t>List of issues in relation to the initial report of Morocco – Repl</w:t>
      </w:r>
      <w:r>
        <w:rPr>
          <w:rFonts w:ascii="Times New Roman" w:eastAsia="Times New Roman" w:hAnsi="Times New Roman" w:cs="Times New Roman"/>
          <w:i/>
          <w:iCs/>
          <w:sz w:val="20"/>
          <w:szCs w:val="20"/>
        </w:rPr>
        <w:t>i</w:t>
      </w:r>
      <w:r w:rsidRPr="00004658">
        <w:rPr>
          <w:rFonts w:ascii="Times New Roman" w:eastAsia="Times New Roman" w:hAnsi="Times New Roman" w:cs="Times New Roman"/>
          <w:i/>
          <w:iCs/>
          <w:sz w:val="20"/>
          <w:szCs w:val="20"/>
        </w:rPr>
        <w:t>es of Morocco to the list of issues</w:t>
      </w:r>
      <w:r w:rsidRPr="00004658">
        <w:rPr>
          <w:rFonts w:ascii="Times New Roman" w:eastAsia="Times New Roman" w:hAnsi="Times New Roman" w:cs="Times New Roman"/>
          <w:sz w:val="20"/>
          <w:szCs w:val="20"/>
        </w:rPr>
        <w:t xml:space="preserve"> (June 7 2017), U.N. Doc. CRPD/C/MAR/Q/1/Add.1, </w:t>
      </w:r>
      <w:r w:rsidRPr="00004658">
        <w:rPr>
          <w:rFonts w:ascii="Times New Roman" w:eastAsia="Times New Roman" w:hAnsi="Times New Roman" w:cs="Times New Roman"/>
          <w:b/>
          <w:bCs/>
          <w:sz w:val="20"/>
          <w:szCs w:val="20"/>
        </w:rPr>
        <w:t xml:space="preserve">¶ 20 </w:t>
      </w:r>
      <w:r w:rsidRPr="00004658">
        <w:rPr>
          <w:rFonts w:ascii="Times New Roman" w:hAnsi="Times New Roman" w:cs="Times New Roman"/>
          <w:sz w:val="20"/>
          <w:szCs w:val="20"/>
        </w:rPr>
        <w:t xml:space="preserve">https://documents-dds-ny.un.org/doc/UNDOC/GEN/G17/157/09/PDF/G1715709.pdf?OpenElement </w:t>
      </w:r>
    </w:p>
  </w:footnote>
  <w:footnote w:id="116">
    <w:p w14:paraId="10DA4830" w14:textId="3BEE0FAE" w:rsidR="004E1CDA" w:rsidRDefault="004E1CDA">
      <w:pPr>
        <w:pStyle w:val="FootnoteText"/>
      </w:pPr>
      <w:r>
        <w:rPr>
          <w:rStyle w:val="FootnoteReference"/>
        </w:rPr>
        <w:footnoteRef/>
      </w:r>
      <w: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June 2017</w:t>
      </w:r>
    </w:p>
  </w:footnote>
  <w:footnote w:id="117">
    <w:p w14:paraId="699612E8" w14:textId="77777777" w:rsidR="007A2D76" w:rsidRDefault="007A2D76">
      <w:pPr>
        <w:pStyle w:val="FootnoteText"/>
      </w:pPr>
      <w:r>
        <w:rPr>
          <w:rStyle w:val="FootnoteReference"/>
        </w:rPr>
        <w:footnoteRef/>
      </w:r>
      <w:r>
        <w:t xml:space="preserve"> </w:t>
      </w:r>
      <w:r w:rsidRPr="00004658">
        <w:rPr>
          <w:rFonts w:ascii="Times New Roman" w:eastAsia="Times New Roman" w:hAnsi="Times New Roman" w:cs="Times New Roman"/>
          <w:sz w:val="20"/>
          <w:szCs w:val="20"/>
        </w:rPr>
        <w:t xml:space="preserve">Committee on the Rights of Persons with Disabilities, </w:t>
      </w:r>
      <w:r w:rsidRPr="00004658">
        <w:rPr>
          <w:rFonts w:ascii="Times New Roman" w:eastAsia="Times New Roman" w:hAnsi="Times New Roman" w:cs="Times New Roman"/>
          <w:i/>
          <w:iCs/>
          <w:sz w:val="20"/>
          <w:szCs w:val="20"/>
        </w:rPr>
        <w:t>List of issues in relation to the initial report of Morocco – Repl</w:t>
      </w:r>
      <w:r>
        <w:rPr>
          <w:rFonts w:ascii="Times New Roman" w:eastAsia="Times New Roman" w:hAnsi="Times New Roman" w:cs="Times New Roman"/>
          <w:i/>
          <w:iCs/>
          <w:sz w:val="20"/>
          <w:szCs w:val="20"/>
        </w:rPr>
        <w:t>i</w:t>
      </w:r>
      <w:r w:rsidRPr="00004658">
        <w:rPr>
          <w:rFonts w:ascii="Times New Roman" w:eastAsia="Times New Roman" w:hAnsi="Times New Roman" w:cs="Times New Roman"/>
          <w:i/>
          <w:iCs/>
          <w:sz w:val="20"/>
          <w:szCs w:val="20"/>
        </w:rPr>
        <w:t>es of Morocco to the list of issues</w:t>
      </w:r>
      <w:r w:rsidRPr="00004658">
        <w:rPr>
          <w:rFonts w:ascii="Times New Roman" w:eastAsia="Times New Roman" w:hAnsi="Times New Roman" w:cs="Times New Roman"/>
          <w:sz w:val="20"/>
          <w:szCs w:val="20"/>
        </w:rPr>
        <w:t xml:space="preserve"> (June 7 2017), U.N. Doc. CRPD/C/MAR/Q/1/Add.1, </w:t>
      </w:r>
      <w:r w:rsidRPr="00004658">
        <w:rPr>
          <w:rFonts w:ascii="Times New Roman" w:eastAsia="Times New Roman" w:hAnsi="Times New Roman" w:cs="Times New Roman"/>
          <w:b/>
          <w:bCs/>
          <w:sz w:val="20"/>
          <w:szCs w:val="20"/>
        </w:rPr>
        <w:t xml:space="preserve">¶ 20 </w:t>
      </w:r>
      <w:r w:rsidRPr="00004658">
        <w:rPr>
          <w:rFonts w:ascii="Times New Roman" w:hAnsi="Times New Roman" w:cs="Times New Roman"/>
          <w:sz w:val="20"/>
          <w:szCs w:val="20"/>
        </w:rPr>
        <w:t>https://documents-dds-ny.un.org/doc/UNDOC/GEN/G17/157/09/PDF/G1715709.pdf?OpenElement</w:t>
      </w:r>
    </w:p>
  </w:footnote>
  <w:footnote w:id="118">
    <w:p w14:paraId="3D603F33" w14:textId="77777777" w:rsidR="007A2D76" w:rsidRPr="00004658" w:rsidRDefault="007A2D76" w:rsidP="007919AA">
      <w:pPr>
        <w:pStyle w:val="FootnoteText"/>
        <w:rPr>
          <w:rFonts w:ascii="Times New Roman" w:hAnsi="Times New Roman" w:cs="Times New Roman"/>
          <w:sz w:val="20"/>
          <w:szCs w:val="20"/>
        </w:rPr>
      </w:pPr>
      <w:r w:rsidRPr="00004658">
        <w:rPr>
          <w:rStyle w:val="FootnoteReference"/>
          <w:rFonts w:ascii="Times New Roman" w:eastAsia="Times New Roman" w:hAnsi="Times New Roman" w:cs="Times New Roman"/>
          <w:sz w:val="20"/>
          <w:szCs w:val="20"/>
        </w:rPr>
        <w:footnoteRef/>
      </w:r>
      <w:r w:rsidRPr="00004658">
        <w:rPr>
          <w:rFonts w:ascii="Times New Roman" w:eastAsia="Times New Roman" w:hAnsi="Times New Roman" w:cs="Times New Roman"/>
          <w:i/>
          <w:iCs/>
          <w:sz w:val="20"/>
          <w:szCs w:val="20"/>
        </w:rP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June 2017</w:t>
      </w:r>
    </w:p>
  </w:footnote>
  <w:footnote w:id="119">
    <w:p w14:paraId="3065571A" w14:textId="77777777" w:rsidR="007A2D76" w:rsidRDefault="007A2D76">
      <w:pPr>
        <w:pStyle w:val="FootnoteText"/>
      </w:pPr>
      <w:r>
        <w:rPr>
          <w:rStyle w:val="FootnoteReference"/>
        </w:rPr>
        <w:footnoteRef/>
      </w:r>
      <w: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June 2017</w:t>
      </w:r>
    </w:p>
  </w:footnote>
  <w:footnote w:id="120">
    <w:p w14:paraId="3ACB568A" w14:textId="77777777" w:rsidR="007A2D76" w:rsidRPr="00004658" w:rsidRDefault="007A2D76" w:rsidP="007919AA">
      <w:pPr>
        <w:pStyle w:val="FootnoteText"/>
        <w:rPr>
          <w:rFonts w:ascii="Times New Roman" w:hAnsi="Times New Roman" w:cs="Times New Roman"/>
          <w:sz w:val="20"/>
          <w:szCs w:val="20"/>
        </w:rPr>
      </w:pPr>
      <w:r w:rsidRPr="00004658">
        <w:rPr>
          <w:rStyle w:val="FootnoteReference"/>
          <w:rFonts w:ascii="Times New Roman" w:eastAsia="Times New Roman" w:hAnsi="Times New Roman" w:cs="Times New Roman"/>
          <w:sz w:val="20"/>
          <w:szCs w:val="20"/>
        </w:rPr>
        <w:footnoteRef/>
      </w:r>
      <w:r w:rsidRPr="00004658">
        <w:rPr>
          <w:rFonts w:ascii="Times New Roman" w:eastAsia="Times New Roman" w:hAnsi="Times New Roman" w:cs="Times New Roman"/>
          <w:sz w:val="20"/>
          <w:szCs w:val="20"/>
        </w:rP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June 2017</w:t>
      </w:r>
    </w:p>
  </w:footnote>
  <w:footnote w:id="121">
    <w:p w14:paraId="25C3BAA9" w14:textId="77777777" w:rsidR="007A2D76" w:rsidRDefault="007A2D76">
      <w:pPr>
        <w:pStyle w:val="FootnoteText"/>
      </w:pPr>
      <w:r>
        <w:rPr>
          <w:rStyle w:val="FootnoteReference"/>
        </w:rPr>
        <w:footnoteRef/>
      </w:r>
      <w:r>
        <w:t xml:space="preserve"> </w:t>
      </w:r>
      <w:r w:rsidRPr="00BB14D5">
        <w:rPr>
          <w:rFonts w:ascii="Times New Roman" w:eastAsia="Times New Roman" w:hAnsi="Times New Roman" w:cs="Times New Roman"/>
          <w:sz w:val="20"/>
          <w:szCs w:val="20"/>
        </w:rPr>
        <w:t>Communications from local Moroccan NGOs to MRA and the Advocates</w:t>
      </w:r>
      <w:r>
        <w:rPr>
          <w:rFonts w:ascii="Times New Roman" w:eastAsia="Times New Roman" w:hAnsi="Times New Roman" w:cs="Times New Roman"/>
          <w:sz w:val="20"/>
          <w:szCs w:val="20"/>
        </w:rPr>
        <w:t>, June 2017</w:t>
      </w:r>
    </w:p>
  </w:footnote>
  <w:footnote w:id="122">
    <w:p w14:paraId="60DCA6A8" w14:textId="77777777" w:rsidR="007A2D76" w:rsidRPr="00004658" w:rsidRDefault="007A2D76" w:rsidP="007919AA">
      <w:pPr>
        <w:pStyle w:val="FootnoteText"/>
        <w:rPr>
          <w:rFonts w:ascii="Times New Roman" w:hAnsi="Times New Roman" w:cs="Times New Roman"/>
          <w:sz w:val="20"/>
          <w:szCs w:val="20"/>
        </w:rPr>
      </w:pPr>
      <w:r w:rsidRPr="00004658">
        <w:rPr>
          <w:rStyle w:val="FootnoteReference"/>
          <w:rFonts w:ascii="Times New Roman" w:eastAsia="Times New Roman" w:hAnsi="Times New Roman" w:cs="Times New Roman"/>
          <w:sz w:val="20"/>
          <w:szCs w:val="20"/>
        </w:rPr>
        <w:footnoteRef/>
      </w:r>
      <w:r w:rsidRPr="00004658">
        <w:rPr>
          <w:rFonts w:ascii="Times New Roman" w:eastAsia="Times New Roman" w:hAnsi="Times New Roman" w:cs="Times New Roman"/>
          <w:sz w:val="20"/>
          <w:szCs w:val="20"/>
        </w:rPr>
        <w:t xml:space="preserve"> Government of Morocco, Report Submitted by State Party Under Article 35 of the Convention to the United Nations Committee on the Rights of Persons with Disabilities (Morocco Report), (September 9, 2015), U.N. Doc. CRPD/C/MAR/1, </w:t>
      </w:r>
      <w:r w:rsidRPr="00004658">
        <w:rPr>
          <w:rFonts w:ascii="Times New Roman" w:eastAsia="Times New Roman" w:hAnsi="Times New Roman" w:cs="Times New Roman"/>
          <w:b/>
          <w:bCs/>
          <w:sz w:val="20"/>
          <w:szCs w:val="20"/>
        </w:rPr>
        <w:t xml:space="preserve">¶ </w:t>
      </w:r>
      <w:r w:rsidRPr="00004658">
        <w:rPr>
          <w:rFonts w:ascii="Times New Roman" w:eastAsia="Times New Roman" w:hAnsi="Times New Roman" w:cs="Times New Roman"/>
          <w:sz w:val="20"/>
          <w:szCs w:val="20"/>
        </w:rPr>
        <w:t xml:space="preserve">110. </w:t>
      </w:r>
    </w:p>
  </w:footnote>
  <w:footnote w:id="123">
    <w:p w14:paraId="0BF25CE4" w14:textId="77777777" w:rsidR="007A2D76" w:rsidRPr="004E1CDA" w:rsidRDefault="007A2D76" w:rsidP="007919AA">
      <w:pPr>
        <w:pStyle w:val="FootnoteText"/>
        <w:rPr>
          <w:rFonts w:ascii="Times New Roman" w:hAnsi="Times New Roman" w:cs="Times New Roman"/>
          <w:sz w:val="20"/>
          <w:szCs w:val="20"/>
          <w:lang w:val="fr-FR"/>
        </w:rPr>
      </w:pPr>
      <w:r w:rsidRPr="00004658">
        <w:rPr>
          <w:rStyle w:val="FootnoteReference"/>
          <w:rFonts w:ascii="Times New Roman" w:hAnsi="Times New Roman" w:cs="Times New Roman"/>
          <w:sz w:val="20"/>
          <w:szCs w:val="20"/>
        </w:rPr>
        <w:footnoteRef/>
      </w:r>
      <w:r w:rsidRPr="00004658">
        <w:rPr>
          <w:rFonts w:ascii="Times New Roman" w:hAnsi="Times New Roman" w:cs="Times New Roman"/>
          <w:sz w:val="20"/>
          <w:szCs w:val="20"/>
          <w:lang w:val="en-GB"/>
        </w:rPr>
        <w:t xml:space="preserve"> </w:t>
      </w:r>
      <w:r w:rsidRPr="00004658">
        <w:rPr>
          <w:rFonts w:ascii="Times New Roman" w:eastAsia="Times New Roman" w:hAnsi="Times New Roman" w:cs="Times New Roman"/>
          <w:sz w:val="20"/>
          <w:szCs w:val="20"/>
          <w:lang w:val="en-GB"/>
        </w:rPr>
        <w:t>PENAL CODE art. (449-452) (Morocco) (</w:t>
      </w:r>
      <w:r w:rsidRPr="00004658">
        <w:rPr>
          <w:rFonts w:ascii="Times New Roman" w:hAnsi="Times New Roman" w:cs="Times New Roman"/>
          <w:sz w:val="20"/>
          <w:szCs w:val="20"/>
          <w:lang w:val="en-GB"/>
        </w:rPr>
        <w:t xml:space="preserve">Articles 449-452 of the Moroccan Penal Code punish performing an abortion with 1 – 5 years imprisonment (doubled if the person performing the abortion habitually does so), and medical professionals may also be barred from exercising their profession temporarily or permanently.  </w:t>
      </w:r>
      <w:r w:rsidRPr="00004658">
        <w:rPr>
          <w:rFonts w:ascii="Times New Roman" w:hAnsi="Times New Roman" w:cs="Times New Roman"/>
          <w:sz w:val="20"/>
          <w:szCs w:val="20"/>
        </w:rPr>
        <w:t xml:space="preserve">In 2008, 12 doctors were imprisoned under these provisions of the Penal Code. </w:t>
      </w:r>
      <w:r w:rsidRPr="004E1CDA">
        <w:rPr>
          <w:rFonts w:ascii="Times New Roman" w:hAnsi="Times New Roman" w:cs="Times New Roman"/>
          <w:sz w:val="20"/>
          <w:szCs w:val="20"/>
          <w:lang w:val="fr-FR"/>
        </w:rPr>
        <w:t xml:space="preserve">« Réformer l’Interruption Médicale de Grossesse…pour en finir avec l’avortement clandestine,” </w:t>
      </w:r>
      <w:r w:rsidRPr="004E1CDA">
        <w:rPr>
          <w:rFonts w:ascii="Times New Roman" w:hAnsi="Times New Roman" w:cs="Times New Roman"/>
          <w:i/>
          <w:sz w:val="20"/>
          <w:szCs w:val="20"/>
          <w:lang w:val="fr-FR"/>
        </w:rPr>
        <w:t>Femmes du Maroc</w:t>
      </w:r>
      <w:r w:rsidRPr="004E1CDA">
        <w:rPr>
          <w:rFonts w:ascii="Times New Roman" w:hAnsi="Times New Roman" w:cs="Times New Roman"/>
          <w:sz w:val="20"/>
          <w:szCs w:val="20"/>
          <w:lang w:val="fr-FR"/>
        </w:rPr>
        <w:t xml:space="preserve">, No. 160, April 2009). </w:t>
      </w:r>
    </w:p>
  </w:footnote>
  <w:footnote w:id="124">
    <w:p w14:paraId="6BE252D8" w14:textId="77777777" w:rsidR="007A2D76" w:rsidRPr="00004658" w:rsidRDefault="007A2D76" w:rsidP="007919AA">
      <w:pPr>
        <w:pStyle w:val="FootnoteText"/>
        <w:rPr>
          <w:rFonts w:ascii="Times New Roman" w:eastAsia="Times New Roman" w:hAnsi="Times New Roman" w:cs="Times New Roman"/>
          <w:sz w:val="20"/>
          <w:szCs w:val="20"/>
        </w:rPr>
      </w:pPr>
      <w:r w:rsidRPr="00004658">
        <w:rPr>
          <w:rStyle w:val="FootnoteReference"/>
          <w:rFonts w:ascii="Times New Roman" w:hAnsi="Times New Roman" w:cs="Times New Roman"/>
          <w:sz w:val="20"/>
          <w:szCs w:val="20"/>
        </w:rPr>
        <w:footnoteRef/>
      </w:r>
      <w:r w:rsidRPr="00004658">
        <w:rPr>
          <w:rFonts w:ascii="Times New Roman" w:eastAsia="Times New Roman" w:hAnsi="Times New Roman" w:cs="Times New Roman"/>
          <w:sz w:val="20"/>
          <w:szCs w:val="20"/>
        </w:rPr>
        <w:t xml:space="preserve"> PENAL CODE art. 453 (Morocco).</w:t>
      </w:r>
    </w:p>
  </w:footnote>
  <w:footnote w:id="125">
    <w:p w14:paraId="64911543" w14:textId="77777777" w:rsidR="007A2D76" w:rsidRPr="00004658" w:rsidRDefault="007A2D76" w:rsidP="007919AA">
      <w:pPr>
        <w:pStyle w:val="FootnoteText"/>
        <w:rPr>
          <w:rFonts w:ascii="Times New Roman" w:hAnsi="Times New Roman" w:cs="Times New Roman"/>
          <w:sz w:val="20"/>
          <w:szCs w:val="20"/>
          <w:lang w:val="en-GB"/>
        </w:rPr>
      </w:pPr>
      <w:r w:rsidRPr="00004658">
        <w:rPr>
          <w:rStyle w:val="FootnoteReference"/>
          <w:rFonts w:ascii="Times New Roman" w:hAnsi="Times New Roman" w:cs="Times New Roman"/>
          <w:sz w:val="20"/>
          <w:szCs w:val="20"/>
        </w:rPr>
        <w:footnoteRef/>
      </w:r>
      <w:r w:rsidRPr="00004658">
        <w:rPr>
          <w:rFonts w:ascii="Times New Roman" w:hAnsi="Times New Roman" w:cs="Times New Roman"/>
          <w:sz w:val="20"/>
          <w:szCs w:val="20"/>
          <w:lang w:val="en-GB"/>
        </w:rPr>
        <w:t xml:space="preserve"> </w:t>
      </w:r>
      <w:r w:rsidRPr="00004658">
        <w:rPr>
          <w:rFonts w:ascii="Times New Roman" w:eastAsia="Times New Roman" w:hAnsi="Times New Roman" w:cs="Times New Roman"/>
          <w:sz w:val="20"/>
          <w:szCs w:val="20"/>
        </w:rPr>
        <w:t>PENAL CODE art. 454 (Morocco) (</w:t>
      </w:r>
      <w:r w:rsidRPr="00004658">
        <w:rPr>
          <w:rFonts w:ascii="Times New Roman" w:hAnsi="Times New Roman" w:cs="Times New Roman"/>
          <w:sz w:val="20"/>
          <w:szCs w:val="20"/>
          <w:lang w:val="en-GB"/>
        </w:rPr>
        <w:t>Article 454 of the Moroccan Penal Code provides for a prison term of 6 months to 2 years a woman who has or attempts to have an abortion).</w:t>
      </w:r>
    </w:p>
  </w:footnote>
  <w:footnote w:id="126">
    <w:p w14:paraId="2CE9A1A7" w14:textId="77777777" w:rsidR="007A2D76" w:rsidRPr="00004658" w:rsidRDefault="007A2D76" w:rsidP="007919AA">
      <w:pPr>
        <w:pStyle w:val="FootnoteText"/>
        <w:rPr>
          <w:rFonts w:ascii="Times New Roman" w:hAnsi="Times New Roman" w:cs="Times New Roman"/>
          <w:sz w:val="20"/>
          <w:szCs w:val="20"/>
          <w:lang w:val="en-GB"/>
        </w:rPr>
      </w:pPr>
      <w:r w:rsidRPr="00004658">
        <w:rPr>
          <w:rStyle w:val="FootnoteReference"/>
          <w:rFonts w:ascii="Times New Roman" w:hAnsi="Times New Roman" w:cs="Times New Roman"/>
          <w:sz w:val="20"/>
          <w:szCs w:val="20"/>
        </w:rPr>
        <w:footnoteRef/>
      </w:r>
      <w:r w:rsidRPr="00004658">
        <w:rPr>
          <w:rFonts w:ascii="Times New Roman" w:eastAsia="Times New Roman" w:hAnsi="Times New Roman" w:cs="Times New Roman"/>
          <w:sz w:val="20"/>
          <w:szCs w:val="20"/>
        </w:rPr>
        <w:t>PENAL CODE art. 455 (Morocco) (</w:t>
      </w:r>
      <w:r w:rsidRPr="00004658">
        <w:rPr>
          <w:rFonts w:ascii="Times New Roman" w:hAnsi="Times New Roman" w:cs="Times New Roman"/>
          <w:sz w:val="20"/>
          <w:szCs w:val="20"/>
          <w:lang w:val="en-GB"/>
        </w:rPr>
        <w:t>Article 455 of the Moroccan Penal Code punishes a host of such acts with a 2 month to 2 year prison sentence).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4702"/>
      <w:gridCol w:w="4652"/>
      <w:gridCol w:w="222"/>
    </w:tblGrid>
    <w:tr w:rsidR="007A2D76" w14:paraId="292E8DC3" w14:textId="77777777" w:rsidTr="00536922">
      <w:trPr>
        <w:trHeight w:val="1262"/>
      </w:trPr>
      <w:tc>
        <w:tcPr>
          <w:tcW w:w="3901" w:type="dxa"/>
        </w:tcPr>
        <w:p w14:paraId="2197AEDA" w14:textId="77777777" w:rsidR="007A2D76" w:rsidRDefault="007A2D76" w:rsidP="00536922">
          <w:pPr>
            <w:pStyle w:val="Header"/>
            <w:ind w:left="720"/>
            <w:jc w:val="center"/>
          </w:pPr>
          <w:r>
            <w:rPr>
              <w:b/>
              <w:noProof/>
              <w:lang w:val="en-GB" w:eastAsia="en-GB"/>
            </w:rPr>
            <w:drawing>
              <wp:inline distT="0" distB="0" distL="0" distR="0" wp14:anchorId="5373D55B" wp14:editId="1DCCED2F">
                <wp:extent cx="2445948" cy="926460"/>
                <wp:effectExtent l="0" t="0" r="0" b="0"/>
                <wp:docPr id="2" name="Picture 2" descr="../../../var/folders/25/0037mv_d7js8gz3gx7tp8jhw0000gn/T/com.apple.iChat/Messages/Transfers/LogoAdv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ar/folders/25/0037mv_d7js8gz3gx7tp8jhw0000gn/T/com.apple.iChat/Messages/Transfers/LogoAdv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45431" cy="964142"/>
                        </a:xfrm>
                        <a:prstGeom prst="rect">
                          <a:avLst/>
                        </a:prstGeom>
                        <a:noFill/>
                        <a:ln>
                          <a:noFill/>
                        </a:ln>
                      </pic:spPr>
                    </pic:pic>
                  </a:graphicData>
                </a:graphic>
              </wp:inline>
            </w:drawing>
          </w:r>
        </w:p>
      </w:tc>
      <w:tc>
        <w:tcPr>
          <w:tcW w:w="4147" w:type="dxa"/>
        </w:tcPr>
        <w:p w14:paraId="531BAF88" w14:textId="77777777" w:rsidR="007A2D76" w:rsidRPr="00AE2548" w:rsidRDefault="007A2D76" w:rsidP="00536922">
          <w:pPr>
            <w:pStyle w:val="Header"/>
            <w:jc w:val="center"/>
            <w:rPr>
              <w:b/>
            </w:rPr>
          </w:pPr>
          <w:r>
            <w:rPr>
              <w:b/>
              <w:noProof/>
              <w:lang w:val="en-GB" w:eastAsia="en-GB"/>
            </w:rPr>
            <w:drawing>
              <wp:inline distT="0" distB="0" distL="0" distR="0" wp14:anchorId="59B3F7D8" wp14:editId="6837F627">
                <wp:extent cx="2861561" cy="911153"/>
                <wp:effectExtent l="0" t="0" r="8890" b="3810"/>
                <wp:docPr id="6" name="Picture 6" descr="Screen%20Shot%202017-07-26%20at%2011.17.03%20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creen%20Shot%202017-07-26%20at%2011.17.03%20AM.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928676" cy="932523"/>
                        </a:xfrm>
                        <a:prstGeom prst="rect">
                          <a:avLst/>
                        </a:prstGeom>
                        <a:noFill/>
                        <a:ln>
                          <a:noFill/>
                        </a:ln>
                      </pic:spPr>
                    </pic:pic>
                  </a:graphicData>
                </a:graphic>
              </wp:inline>
            </w:drawing>
          </w:r>
          <w:r>
            <w:rPr>
              <w:b/>
            </w:rPr>
            <w:t xml:space="preserve">              </w:t>
          </w:r>
        </w:p>
      </w:tc>
      <w:tc>
        <w:tcPr>
          <w:tcW w:w="1528" w:type="dxa"/>
        </w:tcPr>
        <w:p w14:paraId="6829DDCA" w14:textId="77777777" w:rsidR="007A2D76" w:rsidRDefault="007A2D76" w:rsidP="00536922">
          <w:pPr>
            <w:pStyle w:val="Header"/>
            <w:ind w:right="-115"/>
            <w:jc w:val="center"/>
          </w:pPr>
        </w:p>
      </w:tc>
    </w:tr>
  </w:tbl>
  <w:p w14:paraId="7A014395" w14:textId="77777777" w:rsidR="007A2D76" w:rsidRDefault="007A2D7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87D56"/>
    <w:multiLevelType w:val="hybridMultilevel"/>
    <w:tmpl w:val="023AA4F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D76BDD"/>
    <w:multiLevelType w:val="hybridMultilevel"/>
    <w:tmpl w:val="E8BADCD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FB3663A"/>
    <w:multiLevelType w:val="hybridMultilevel"/>
    <w:tmpl w:val="4D425EA8"/>
    <w:lvl w:ilvl="0" w:tplc="040C0015">
      <w:start w:val="1"/>
      <w:numFmt w:val="upp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0577B55"/>
    <w:multiLevelType w:val="hybridMultilevel"/>
    <w:tmpl w:val="8CC013DE"/>
    <w:lvl w:ilvl="0" w:tplc="040C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25783E"/>
    <w:multiLevelType w:val="hybridMultilevel"/>
    <w:tmpl w:val="7AFA40CC"/>
    <w:lvl w:ilvl="0" w:tplc="601CAB76">
      <w:start w:val="1"/>
      <w:numFmt w:val="upperLetter"/>
      <w:lvlText w:val="%1."/>
      <w:lvlJc w:val="left"/>
      <w:pPr>
        <w:ind w:left="720" w:hanging="360"/>
      </w:pPr>
    </w:lvl>
    <w:lvl w:ilvl="1" w:tplc="5712AA86">
      <w:start w:val="1"/>
      <w:numFmt w:val="lowerLetter"/>
      <w:lvlText w:val="%2."/>
      <w:lvlJc w:val="left"/>
      <w:pPr>
        <w:ind w:left="1440" w:hanging="360"/>
      </w:pPr>
    </w:lvl>
    <w:lvl w:ilvl="2" w:tplc="55BC6562">
      <w:start w:val="1"/>
      <w:numFmt w:val="lowerRoman"/>
      <w:lvlText w:val="%3."/>
      <w:lvlJc w:val="right"/>
      <w:pPr>
        <w:ind w:left="2160" w:hanging="180"/>
      </w:pPr>
    </w:lvl>
    <w:lvl w:ilvl="3" w:tplc="DA22F4C6">
      <w:start w:val="1"/>
      <w:numFmt w:val="decimal"/>
      <w:lvlText w:val="%4."/>
      <w:lvlJc w:val="left"/>
      <w:pPr>
        <w:ind w:left="2880" w:hanging="360"/>
      </w:pPr>
    </w:lvl>
    <w:lvl w:ilvl="4" w:tplc="D700D350">
      <w:start w:val="1"/>
      <w:numFmt w:val="lowerLetter"/>
      <w:lvlText w:val="%5."/>
      <w:lvlJc w:val="left"/>
      <w:pPr>
        <w:ind w:left="3600" w:hanging="360"/>
      </w:pPr>
    </w:lvl>
    <w:lvl w:ilvl="5" w:tplc="37A4F26C">
      <w:start w:val="1"/>
      <w:numFmt w:val="lowerRoman"/>
      <w:lvlText w:val="%6."/>
      <w:lvlJc w:val="right"/>
      <w:pPr>
        <w:ind w:left="4320" w:hanging="180"/>
      </w:pPr>
    </w:lvl>
    <w:lvl w:ilvl="6" w:tplc="D968FB58">
      <w:start w:val="1"/>
      <w:numFmt w:val="decimal"/>
      <w:lvlText w:val="%7."/>
      <w:lvlJc w:val="left"/>
      <w:pPr>
        <w:ind w:left="5040" w:hanging="360"/>
      </w:pPr>
    </w:lvl>
    <w:lvl w:ilvl="7" w:tplc="0CF8EB76">
      <w:start w:val="1"/>
      <w:numFmt w:val="lowerLetter"/>
      <w:lvlText w:val="%8."/>
      <w:lvlJc w:val="left"/>
      <w:pPr>
        <w:ind w:left="5760" w:hanging="360"/>
      </w:pPr>
    </w:lvl>
    <w:lvl w:ilvl="8" w:tplc="A000B798">
      <w:start w:val="1"/>
      <w:numFmt w:val="lowerRoman"/>
      <w:lvlText w:val="%9."/>
      <w:lvlJc w:val="right"/>
      <w:pPr>
        <w:ind w:left="6480" w:hanging="180"/>
      </w:pPr>
    </w:lvl>
  </w:abstractNum>
  <w:abstractNum w:abstractNumId="5">
    <w:nsid w:val="1B4010EB"/>
    <w:multiLevelType w:val="hybridMultilevel"/>
    <w:tmpl w:val="5F8C08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6F3859"/>
    <w:multiLevelType w:val="hybridMultilevel"/>
    <w:tmpl w:val="B95CB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9A67F2D"/>
    <w:multiLevelType w:val="hybridMultilevel"/>
    <w:tmpl w:val="34AE71D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8454B7"/>
    <w:multiLevelType w:val="hybridMultilevel"/>
    <w:tmpl w:val="84F6476E"/>
    <w:lvl w:ilvl="0" w:tplc="DADE220C">
      <w:start w:val="1"/>
      <w:numFmt w:val="upperLetter"/>
      <w:lvlText w:val="%1."/>
      <w:lvlJc w:val="left"/>
      <w:pPr>
        <w:ind w:left="720" w:hanging="360"/>
      </w:pPr>
    </w:lvl>
    <w:lvl w:ilvl="1" w:tplc="754657EA">
      <w:start w:val="1"/>
      <w:numFmt w:val="lowerLetter"/>
      <w:lvlText w:val="%2."/>
      <w:lvlJc w:val="left"/>
      <w:pPr>
        <w:ind w:left="1440" w:hanging="360"/>
      </w:pPr>
    </w:lvl>
    <w:lvl w:ilvl="2" w:tplc="331ABFEE">
      <w:start w:val="1"/>
      <w:numFmt w:val="lowerRoman"/>
      <w:lvlText w:val="%3."/>
      <w:lvlJc w:val="right"/>
      <w:pPr>
        <w:ind w:left="2160" w:hanging="180"/>
      </w:pPr>
    </w:lvl>
    <w:lvl w:ilvl="3" w:tplc="A7EEEC58">
      <w:start w:val="1"/>
      <w:numFmt w:val="decimal"/>
      <w:lvlText w:val="%4."/>
      <w:lvlJc w:val="left"/>
      <w:pPr>
        <w:ind w:left="2880" w:hanging="360"/>
      </w:pPr>
    </w:lvl>
    <w:lvl w:ilvl="4" w:tplc="7472CFC4">
      <w:start w:val="1"/>
      <w:numFmt w:val="lowerLetter"/>
      <w:lvlText w:val="%5."/>
      <w:lvlJc w:val="left"/>
      <w:pPr>
        <w:ind w:left="3600" w:hanging="360"/>
      </w:pPr>
    </w:lvl>
    <w:lvl w:ilvl="5" w:tplc="52A4DF84">
      <w:start w:val="1"/>
      <w:numFmt w:val="lowerRoman"/>
      <w:lvlText w:val="%6."/>
      <w:lvlJc w:val="right"/>
      <w:pPr>
        <w:ind w:left="4320" w:hanging="180"/>
      </w:pPr>
    </w:lvl>
    <w:lvl w:ilvl="6" w:tplc="541E864E">
      <w:start w:val="1"/>
      <w:numFmt w:val="decimal"/>
      <w:lvlText w:val="%7."/>
      <w:lvlJc w:val="left"/>
      <w:pPr>
        <w:ind w:left="5040" w:hanging="360"/>
      </w:pPr>
    </w:lvl>
    <w:lvl w:ilvl="7" w:tplc="F1CE2B2A">
      <w:start w:val="1"/>
      <w:numFmt w:val="lowerLetter"/>
      <w:lvlText w:val="%8."/>
      <w:lvlJc w:val="left"/>
      <w:pPr>
        <w:ind w:left="5760" w:hanging="360"/>
      </w:pPr>
    </w:lvl>
    <w:lvl w:ilvl="8" w:tplc="5C42CBBA">
      <w:start w:val="1"/>
      <w:numFmt w:val="lowerRoman"/>
      <w:lvlText w:val="%9."/>
      <w:lvlJc w:val="right"/>
      <w:pPr>
        <w:ind w:left="6480" w:hanging="180"/>
      </w:pPr>
    </w:lvl>
  </w:abstractNum>
  <w:abstractNum w:abstractNumId="9">
    <w:nsid w:val="2D303C52"/>
    <w:multiLevelType w:val="hybridMultilevel"/>
    <w:tmpl w:val="BA527F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D915116"/>
    <w:multiLevelType w:val="hybridMultilevel"/>
    <w:tmpl w:val="725A85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44B6720"/>
    <w:multiLevelType w:val="hybridMultilevel"/>
    <w:tmpl w:val="16BECA2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344B6D14"/>
    <w:multiLevelType w:val="hybridMultilevel"/>
    <w:tmpl w:val="47D8BCE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36A80A9A"/>
    <w:multiLevelType w:val="hybridMultilevel"/>
    <w:tmpl w:val="E758A11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B3C2E28"/>
    <w:multiLevelType w:val="hybridMultilevel"/>
    <w:tmpl w:val="4AC01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414759B"/>
    <w:multiLevelType w:val="hybridMultilevel"/>
    <w:tmpl w:val="F00A57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7D37477"/>
    <w:multiLevelType w:val="hybridMultilevel"/>
    <w:tmpl w:val="88A21F2A"/>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nsid w:val="5C6C639C"/>
    <w:multiLevelType w:val="hybridMultilevel"/>
    <w:tmpl w:val="3C6C7214"/>
    <w:lvl w:ilvl="0" w:tplc="040C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6B5201FD"/>
    <w:multiLevelType w:val="hybridMultilevel"/>
    <w:tmpl w:val="04E8A37E"/>
    <w:lvl w:ilvl="0" w:tplc="70B0B408">
      <w:start w:val="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0"/>
  </w:num>
  <w:num w:numId="3">
    <w:abstractNumId w:val="5"/>
  </w:num>
  <w:num w:numId="4">
    <w:abstractNumId w:val="8"/>
  </w:num>
  <w:num w:numId="5">
    <w:abstractNumId w:val="4"/>
  </w:num>
  <w:num w:numId="6">
    <w:abstractNumId w:val="10"/>
  </w:num>
  <w:num w:numId="7">
    <w:abstractNumId w:val="15"/>
  </w:num>
  <w:num w:numId="8">
    <w:abstractNumId w:val="17"/>
  </w:num>
  <w:num w:numId="9">
    <w:abstractNumId w:val="3"/>
  </w:num>
  <w:num w:numId="10">
    <w:abstractNumId w:val="6"/>
  </w:num>
  <w:num w:numId="11">
    <w:abstractNumId w:val="16"/>
  </w:num>
  <w:num w:numId="12">
    <w:abstractNumId w:val="11"/>
  </w:num>
  <w:num w:numId="13">
    <w:abstractNumId w:val="12"/>
  </w:num>
  <w:num w:numId="14">
    <w:abstractNumId w:val="7"/>
  </w:num>
  <w:num w:numId="15">
    <w:abstractNumId w:val="14"/>
  </w:num>
  <w:num w:numId="16">
    <w:abstractNumId w:val="13"/>
  </w:num>
  <w:num w:numId="17">
    <w:abstractNumId w:val="18"/>
  </w:num>
  <w:num w:numId="18">
    <w:abstractNumId w:val="2"/>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546"/>
    <w:rsid w:val="00004658"/>
    <w:rsid w:val="00004C7D"/>
    <w:rsid w:val="00041D8C"/>
    <w:rsid w:val="000621AD"/>
    <w:rsid w:val="00074D6C"/>
    <w:rsid w:val="00077E24"/>
    <w:rsid w:val="000A66D6"/>
    <w:rsid w:val="000C432A"/>
    <w:rsid w:val="000C5FBB"/>
    <w:rsid w:val="000D59EC"/>
    <w:rsid w:val="000E249B"/>
    <w:rsid w:val="00141325"/>
    <w:rsid w:val="00166214"/>
    <w:rsid w:val="00167247"/>
    <w:rsid w:val="00191C84"/>
    <w:rsid w:val="001A298E"/>
    <w:rsid w:val="001A772F"/>
    <w:rsid w:val="001C2324"/>
    <w:rsid w:val="001C5DC8"/>
    <w:rsid w:val="00224EC7"/>
    <w:rsid w:val="0025605E"/>
    <w:rsid w:val="00257995"/>
    <w:rsid w:val="00276F1A"/>
    <w:rsid w:val="002933E6"/>
    <w:rsid w:val="002951D5"/>
    <w:rsid w:val="00297107"/>
    <w:rsid w:val="002C3B57"/>
    <w:rsid w:val="002C409F"/>
    <w:rsid w:val="002D12B0"/>
    <w:rsid w:val="003140BD"/>
    <w:rsid w:val="00325A39"/>
    <w:rsid w:val="0033225D"/>
    <w:rsid w:val="00332317"/>
    <w:rsid w:val="003357A7"/>
    <w:rsid w:val="003560BB"/>
    <w:rsid w:val="0037206E"/>
    <w:rsid w:val="003769A3"/>
    <w:rsid w:val="003C7BA1"/>
    <w:rsid w:val="003E3FC7"/>
    <w:rsid w:val="0041340D"/>
    <w:rsid w:val="00426B91"/>
    <w:rsid w:val="004302C9"/>
    <w:rsid w:val="00437151"/>
    <w:rsid w:val="004404A0"/>
    <w:rsid w:val="00444C59"/>
    <w:rsid w:val="004655F2"/>
    <w:rsid w:val="00466472"/>
    <w:rsid w:val="004841DA"/>
    <w:rsid w:val="004A4D31"/>
    <w:rsid w:val="004C7C09"/>
    <w:rsid w:val="004D4180"/>
    <w:rsid w:val="004E1CDA"/>
    <w:rsid w:val="004E4C18"/>
    <w:rsid w:val="00516D1F"/>
    <w:rsid w:val="0051743F"/>
    <w:rsid w:val="00525100"/>
    <w:rsid w:val="005308DD"/>
    <w:rsid w:val="005360FB"/>
    <w:rsid w:val="00536922"/>
    <w:rsid w:val="00541F43"/>
    <w:rsid w:val="00560FD5"/>
    <w:rsid w:val="00575D40"/>
    <w:rsid w:val="00585CC4"/>
    <w:rsid w:val="00590AF9"/>
    <w:rsid w:val="00594C01"/>
    <w:rsid w:val="005A2763"/>
    <w:rsid w:val="005B0FEA"/>
    <w:rsid w:val="005B69C4"/>
    <w:rsid w:val="005E15B6"/>
    <w:rsid w:val="005F6611"/>
    <w:rsid w:val="00602788"/>
    <w:rsid w:val="00612B9B"/>
    <w:rsid w:val="00631603"/>
    <w:rsid w:val="006377E4"/>
    <w:rsid w:val="006478DA"/>
    <w:rsid w:val="006549D8"/>
    <w:rsid w:val="00680B62"/>
    <w:rsid w:val="006844EE"/>
    <w:rsid w:val="006A28E8"/>
    <w:rsid w:val="006B4FDD"/>
    <w:rsid w:val="006B6DDF"/>
    <w:rsid w:val="006C00ED"/>
    <w:rsid w:val="006F6825"/>
    <w:rsid w:val="007006A7"/>
    <w:rsid w:val="00707FA3"/>
    <w:rsid w:val="0071390D"/>
    <w:rsid w:val="007173E8"/>
    <w:rsid w:val="007220CD"/>
    <w:rsid w:val="00722A9C"/>
    <w:rsid w:val="007248ED"/>
    <w:rsid w:val="00744B8B"/>
    <w:rsid w:val="007462CB"/>
    <w:rsid w:val="00750839"/>
    <w:rsid w:val="007539F8"/>
    <w:rsid w:val="00782C81"/>
    <w:rsid w:val="007919AA"/>
    <w:rsid w:val="007A29D7"/>
    <w:rsid w:val="007A2D76"/>
    <w:rsid w:val="007A30FC"/>
    <w:rsid w:val="007B1401"/>
    <w:rsid w:val="007D076D"/>
    <w:rsid w:val="007E2E48"/>
    <w:rsid w:val="008006DA"/>
    <w:rsid w:val="00803B28"/>
    <w:rsid w:val="00827C12"/>
    <w:rsid w:val="0083305D"/>
    <w:rsid w:val="00835546"/>
    <w:rsid w:val="00836B8F"/>
    <w:rsid w:val="00841654"/>
    <w:rsid w:val="00871597"/>
    <w:rsid w:val="00871B84"/>
    <w:rsid w:val="00877CE5"/>
    <w:rsid w:val="0088682D"/>
    <w:rsid w:val="00892E0C"/>
    <w:rsid w:val="00894324"/>
    <w:rsid w:val="00895A67"/>
    <w:rsid w:val="008C28E3"/>
    <w:rsid w:val="008C452B"/>
    <w:rsid w:val="008C7A7E"/>
    <w:rsid w:val="008D3745"/>
    <w:rsid w:val="008D66DA"/>
    <w:rsid w:val="008E43B9"/>
    <w:rsid w:val="008E4423"/>
    <w:rsid w:val="008F05DD"/>
    <w:rsid w:val="008F1967"/>
    <w:rsid w:val="008F4DC6"/>
    <w:rsid w:val="009117AA"/>
    <w:rsid w:val="00922D44"/>
    <w:rsid w:val="00926000"/>
    <w:rsid w:val="00934BAC"/>
    <w:rsid w:val="00945D7E"/>
    <w:rsid w:val="0095186A"/>
    <w:rsid w:val="009570A1"/>
    <w:rsid w:val="00964E34"/>
    <w:rsid w:val="00985ED0"/>
    <w:rsid w:val="009922E5"/>
    <w:rsid w:val="009C4393"/>
    <w:rsid w:val="009C5D51"/>
    <w:rsid w:val="009D62A7"/>
    <w:rsid w:val="009E18FF"/>
    <w:rsid w:val="009E436F"/>
    <w:rsid w:val="009F5001"/>
    <w:rsid w:val="00A10937"/>
    <w:rsid w:val="00A16CB3"/>
    <w:rsid w:val="00A20A10"/>
    <w:rsid w:val="00A243FD"/>
    <w:rsid w:val="00A24562"/>
    <w:rsid w:val="00A327A6"/>
    <w:rsid w:val="00A531C6"/>
    <w:rsid w:val="00A600AB"/>
    <w:rsid w:val="00A660B9"/>
    <w:rsid w:val="00A92810"/>
    <w:rsid w:val="00A953D7"/>
    <w:rsid w:val="00AC6929"/>
    <w:rsid w:val="00AE2548"/>
    <w:rsid w:val="00AE6875"/>
    <w:rsid w:val="00B44F55"/>
    <w:rsid w:val="00B529EE"/>
    <w:rsid w:val="00B6633F"/>
    <w:rsid w:val="00B670D4"/>
    <w:rsid w:val="00B729F9"/>
    <w:rsid w:val="00B76889"/>
    <w:rsid w:val="00B83AFE"/>
    <w:rsid w:val="00B83E85"/>
    <w:rsid w:val="00BA5E91"/>
    <w:rsid w:val="00BB14D5"/>
    <w:rsid w:val="00BB17F1"/>
    <w:rsid w:val="00BC35EF"/>
    <w:rsid w:val="00BC53DF"/>
    <w:rsid w:val="00BD1CE3"/>
    <w:rsid w:val="00BD3A87"/>
    <w:rsid w:val="00BF02AB"/>
    <w:rsid w:val="00C241CA"/>
    <w:rsid w:val="00C35117"/>
    <w:rsid w:val="00C46941"/>
    <w:rsid w:val="00C52CE3"/>
    <w:rsid w:val="00C5337D"/>
    <w:rsid w:val="00C652B6"/>
    <w:rsid w:val="00C66D0E"/>
    <w:rsid w:val="00C72F02"/>
    <w:rsid w:val="00C73A6E"/>
    <w:rsid w:val="00CB1892"/>
    <w:rsid w:val="00CB57FB"/>
    <w:rsid w:val="00CB767A"/>
    <w:rsid w:val="00CC3278"/>
    <w:rsid w:val="00CC43B6"/>
    <w:rsid w:val="00CC6EE2"/>
    <w:rsid w:val="00CC7226"/>
    <w:rsid w:val="00CD1737"/>
    <w:rsid w:val="00CE79B4"/>
    <w:rsid w:val="00CF49FB"/>
    <w:rsid w:val="00D021B4"/>
    <w:rsid w:val="00D529DF"/>
    <w:rsid w:val="00D61256"/>
    <w:rsid w:val="00DA6CE4"/>
    <w:rsid w:val="00DB584D"/>
    <w:rsid w:val="00DF099B"/>
    <w:rsid w:val="00DF415A"/>
    <w:rsid w:val="00E13C7E"/>
    <w:rsid w:val="00E23CAE"/>
    <w:rsid w:val="00E338E1"/>
    <w:rsid w:val="00E427D4"/>
    <w:rsid w:val="00E55F22"/>
    <w:rsid w:val="00E62E3D"/>
    <w:rsid w:val="00E72DD9"/>
    <w:rsid w:val="00E85C5B"/>
    <w:rsid w:val="00E939E5"/>
    <w:rsid w:val="00EA764A"/>
    <w:rsid w:val="00EC2930"/>
    <w:rsid w:val="00EF13A5"/>
    <w:rsid w:val="00EF2145"/>
    <w:rsid w:val="00F0681D"/>
    <w:rsid w:val="00F11CC3"/>
    <w:rsid w:val="00F20AA6"/>
    <w:rsid w:val="00F425DE"/>
    <w:rsid w:val="00F4678C"/>
    <w:rsid w:val="00F473D9"/>
    <w:rsid w:val="00F533BC"/>
    <w:rsid w:val="00F74318"/>
    <w:rsid w:val="00F77D4F"/>
    <w:rsid w:val="00F85B16"/>
    <w:rsid w:val="00FB011B"/>
    <w:rsid w:val="00FD3F88"/>
    <w:rsid w:val="00FD6676"/>
    <w:rsid w:val="00FF5287"/>
    <w:rsid w:val="00FF53D5"/>
    <w:rsid w:val="00FF7296"/>
    <w:rsid w:val="065D32A7"/>
    <w:rsid w:val="0D8C772C"/>
    <w:rsid w:val="130FCA77"/>
    <w:rsid w:val="1374F7C5"/>
    <w:rsid w:val="16493EDA"/>
    <w:rsid w:val="17D5352A"/>
    <w:rsid w:val="233B2D8D"/>
    <w:rsid w:val="287E7C52"/>
    <w:rsid w:val="2CF5E02E"/>
    <w:rsid w:val="33D03EC1"/>
    <w:rsid w:val="3BB8BC20"/>
    <w:rsid w:val="510F684E"/>
    <w:rsid w:val="5D80A712"/>
    <w:rsid w:val="67C13CDB"/>
    <w:rsid w:val="7C493A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B9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55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5546"/>
    <w:pPr>
      <w:ind w:left="720"/>
      <w:contextualSpacing/>
    </w:pPr>
  </w:style>
  <w:style w:type="paragraph" w:styleId="FootnoteText">
    <w:name w:val="footnote text"/>
    <w:basedOn w:val="Normal"/>
    <w:link w:val="FootnoteTextChar"/>
    <w:uiPriority w:val="99"/>
    <w:unhideWhenUsed/>
    <w:rsid w:val="00750839"/>
  </w:style>
  <w:style w:type="character" w:customStyle="1" w:styleId="FootnoteTextChar">
    <w:name w:val="Footnote Text Char"/>
    <w:basedOn w:val="DefaultParagraphFont"/>
    <w:link w:val="FootnoteText"/>
    <w:uiPriority w:val="99"/>
    <w:rsid w:val="00750839"/>
  </w:style>
  <w:style w:type="character" w:styleId="FootnoteReference">
    <w:name w:val="footnote reference"/>
    <w:basedOn w:val="DefaultParagraphFont"/>
    <w:unhideWhenUsed/>
    <w:rsid w:val="00750839"/>
    <w:rPr>
      <w:vertAlign w:val="superscript"/>
    </w:rPr>
  </w:style>
  <w:style w:type="character" w:styleId="Hyperlink">
    <w:name w:val="Hyperlink"/>
    <w:basedOn w:val="DefaultParagraphFont"/>
    <w:uiPriority w:val="99"/>
    <w:unhideWhenUsed/>
    <w:rsid w:val="008D3745"/>
    <w:rPr>
      <w:color w:val="0563C1" w:themeColor="hyperlink"/>
      <w:u w:val="single"/>
    </w:rPr>
  </w:style>
  <w:style w:type="paragraph" w:styleId="Header">
    <w:name w:val="header"/>
    <w:basedOn w:val="Normal"/>
    <w:link w:val="HeaderChar"/>
    <w:uiPriority w:val="99"/>
    <w:unhideWhenUsed/>
    <w:rsid w:val="00A16CB3"/>
    <w:pPr>
      <w:tabs>
        <w:tab w:val="center" w:pos="4680"/>
        <w:tab w:val="right" w:pos="9360"/>
      </w:tabs>
    </w:pPr>
  </w:style>
  <w:style w:type="character" w:customStyle="1" w:styleId="HeaderChar">
    <w:name w:val="Header Char"/>
    <w:basedOn w:val="DefaultParagraphFont"/>
    <w:link w:val="Header"/>
    <w:uiPriority w:val="99"/>
    <w:rsid w:val="00A16CB3"/>
  </w:style>
  <w:style w:type="paragraph" w:styleId="Footer">
    <w:name w:val="footer"/>
    <w:basedOn w:val="Normal"/>
    <w:link w:val="FooterChar"/>
    <w:uiPriority w:val="99"/>
    <w:unhideWhenUsed/>
    <w:rsid w:val="00A16CB3"/>
    <w:pPr>
      <w:tabs>
        <w:tab w:val="center" w:pos="4680"/>
        <w:tab w:val="right" w:pos="9360"/>
      </w:tabs>
    </w:pPr>
  </w:style>
  <w:style w:type="character" w:customStyle="1" w:styleId="FooterChar">
    <w:name w:val="Footer Char"/>
    <w:basedOn w:val="DefaultParagraphFont"/>
    <w:link w:val="Footer"/>
    <w:uiPriority w:val="99"/>
    <w:rsid w:val="00A16CB3"/>
  </w:style>
  <w:style w:type="character" w:styleId="CommentReference">
    <w:name w:val="annotation reference"/>
    <w:basedOn w:val="DefaultParagraphFont"/>
    <w:uiPriority w:val="99"/>
    <w:semiHidden/>
    <w:unhideWhenUsed/>
    <w:rsid w:val="00E55F22"/>
    <w:rPr>
      <w:sz w:val="18"/>
      <w:szCs w:val="18"/>
    </w:rPr>
  </w:style>
  <w:style w:type="paragraph" w:styleId="CommentText">
    <w:name w:val="annotation text"/>
    <w:basedOn w:val="Normal"/>
    <w:link w:val="CommentTextChar"/>
    <w:uiPriority w:val="99"/>
    <w:semiHidden/>
    <w:unhideWhenUsed/>
    <w:rsid w:val="00E55F22"/>
  </w:style>
  <w:style w:type="character" w:customStyle="1" w:styleId="CommentTextChar">
    <w:name w:val="Comment Text Char"/>
    <w:basedOn w:val="DefaultParagraphFont"/>
    <w:link w:val="CommentText"/>
    <w:uiPriority w:val="99"/>
    <w:semiHidden/>
    <w:rsid w:val="00E55F22"/>
  </w:style>
  <w:style w:type="paragraph" w:styleId="BalloonText">
    <w:name w:val="Balloon Text"/>
    <w:basedOn w:val="Normal"/>
    <w:link w:val="BalloonTextChar"/>
    <w:uiPriority w:val="99"/>
    <w:semiHidden/>
    <w:unhideWhenUsed/>
    <w:rsid w:val="00E55F22"/>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55F22"/>
    <w:rPr>
      <w:rFonts w:ascii="Times New Roman" w:hAnsi="Times New Roman" w:cs="Times New Roman"/>
      <w:sz w:val="18"/>
      <w:szCs w:val="18"/>
    </w:rPr>
  </w:style>
  <w:style w:type="table" w:styleId="TableGrid">
    <w:name w:val="Table Grid"/>
    <w:basedOn w:val="TableNormal"/>
    <w:uiPriority w:val="59"/>
    <w:rsid w:val="00004C7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AE6875"/>
  </w:style>
  <w:style w:type="paragraph" w:styleId="EndnoteText">
    <w:name w:val="endnote text"/>
    <w:basedOn w:val="Normal"/>
    <w:link w:val="EndnoteTextChar"/>
    <w:uiPriority w:val="99"/>
    <w:unhideWhenUsed/>
    <w:rsid w:val="00D021B4"/>
  </w:style>
  <w:style w:type="character" w:customStyle="1" w:styleId="EndnoteTextChar">
    <w:name w:val="Endnote Text Char"/>
    <w:basedOn w:val="DefaultParagraphFont"/>
    <w:link w:val="EndnoteText"/>
    <w:uiPriority w:val="99"/>
    <w:rsid w:val="00D021B4"/>
  </w:style>
  <w:style w:type="character" w:styleId="EndnoteReference">
    <w:name w:val="endnote reference"/>
    <w:basedOn w:val="DefaultParagraphFont"/>
    <w:uiPriority w:val="99"/>
    <w:unhideWhenUsed/>
    <w:rsid w:val="00D021B4"/>
    <w:rPr>
      <w:vertAlign w:val="superscript"/>
    </w:rPr>
  </w:style>
  <w:style w:type="character" w:styleId="FollowedHyperlink">
    <w:name w:val="FollowedHyperlink"/>
    <w:basedOn w:val="DefaultParagraphFont"/>
    <w:uiPriority w:val="99"/>
    <w:semiHidden/>
    <w:unhideWhenUsed/>
    <w:rsid w:val="00426B91"/>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B83E85"/>
    <w:rPr>
      <w:b/>
      <w:bCs/>
      <w:sz w:val="20"/>
      <w:szCs w:val="20"/>
    </w:rPr>
  </w:style>
  <w:style w:type="character" w:customStyle="1" w:styleId="CommentSubjectChar">
    <w:name w:val="Comment Subject Char"/>
    <w:basedOn w:val="CommentTextChar"/>
    <w:link w:val="CommentSubject"/>
    <w:uiPriority w:val="99"/>
    <w:semiHidden/>
    <w:rsid w:val="00B83E85"/>
    <w:rPr>
      <w:b/>
      <w:bCs/>
      <w:sz w:val="20"/>
      <w:szCs w:val="20"/>
    </w:rPr>
  </w:style>
  <w:style w:type="paragraph" w:customStyle="1" w:styleId="SingleTxtG">
    <w:name w:val="_ Single Txt_G"/>
    <w:basedOn w:val="Normal"/>
    <w:link w:val="SingleTxtGChar"/>
    <w:rsid w:val="009570A1"/>
    <w:pPr>
      <w:suppressAutoHyphens/>
      <w:spacing w:after="120" w:line="240" w:lineRule="atLeast"/>
      <w:ind w:left="1134" w:right="1134"/>
      <w:jc w:val="both"/>
    </w:pPr>
    <w:rPr>
      <w:rFonts w:ascii="Times New Roman" w:eastAsia="SimSun" w:hAnsi="Times New Roman" w:cs="Times New Roman"/>
      <w:sz w:val="20"/>
      <w:szCs w:val="20"/>
      <w:lang w:val="en-GB" w:eastAsia="zh-CN"/>
    </w:rPr>
  </w:style>
  <w:style w:type="character" w:customStyle="1" w:styleId="SingleTxtGChar">
    <w:name w:val="_ Single Txt_G Char"/>
    <w:basedOn w:val="DefaultParagraphFont"/>
    <w:link w:val="SingleTxtG"/>
    <w:rsid w:val="009570A1"/>
    <w:rPr>
      <w:rFonts w:ascii="Times New Roman" w:eastAsia="SimSun" w:hAnsi="Times New Roman" w:cs="Times New Roman"/>
      <w:sz w:val="20"/>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55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5546"/>
    <w:pPr>
      <w:ind w:left="720"/>
      <w:contextualSpacing/>
    </w:pPr>
  </w:style>
  <w:style w:type="paragraph" w:styleId="FootnoteText">
    <w:name w:val="footnote text"/>
    <w:basedOn w:val="Normal"/>
    <w:link w:val="FootnoteTextChar"/>
    <w:uiPriority w:val="99"/>
    <w:unhideWhenUsed/>
    <w:rsid w:val="00750839"/>
  </w:style>
  <w:style w:type="character" w:customStyle="1" w:styleId="FootnoteTextChar">
    <w:name w:val="Footnote Text Char"/>
    <w:basedOn w:val="DefaultParagraphFont"/>
    <w:link w:val="FootnoteText"/>
    <w:uiPriority w:val="99"/>
    <w:rsid w:val="00750839"/>
  </w:style>
  <w:style w:type="character" w:styleId="FootnoteReference">
    <w:name w:val="footnote reference"/>
    <w:basedOn w:val="DefaultParagraphFont"/>
    <w:unhideWhenUsed/>
    <w:rsid w:val="00750839"/>
    <w:rPr>
      <w:vertAlign w:val="superscript"/>
    </w:rPr>
  </w:style>
  <w:style w:type="character" w:styleId="Hyperlink">
    <w:name w:val="Hyperlink"/>
    <w:basedOn w:val="DefaultParagraphFont"/>
    <w:uiPriority w:val="99"/>
    <w:unhideWhenUsed/>
    <w:rsid w:val="008D3745"/>
    <w:rPr>
      <w:color w:val="0563C1" w:themeColor="hyperlink"/>
      <w:u w:val="single"/>
    </w:rPr>
  </w:style>
  <w:style w:type="paragraph" w:styleId="Header">
    <w:name w:val="header"/>
    <w:basedOn w:val="Normal"/>
    <w:link w:val="HeaderChar"/>
    <w:uiPriority w:val="99"/>
    <w:unhideWhenUsed/>
    <w:rsid w:val="00A16CB3"/>
    <w:pPr>
      <w:tabs>
        <w:tab w:val="center" w:pos="4680"/>
        <w:tab w:val="right" w:pos="9360"/>
      </w:tabs>
    </w:pPr>
  </w:style>
  <w:style w:type="character" w:customStyle="1" w:styleId="HeaderChar">
    <w:name w:val="Header Char"/>
    <w:basedOn w:val="DefaultParagraphFont"/>
    <w:link w:val="Header"/>
    <w:uiPriority w:val="99"/>
    <w:rsid w:val="00A16CB3"/>
  </w:style>
  <w:style w:type="paragraph" w:styleId="Footer">
    <w:name w:val="footer"/>
    <w:basedOn w:val="Normal"/>
    <w:link w:val="FooterChar"/>
    <w:uiPriority w:val="99"/>
    <w:unhideWhenUsed/>
    <w:rsid w:val="00A16CB3"/>
    <w:pPr>
      <w:tabs>
        <w:tab w:val="center" w:pos="4680"/>
        <w:tab w:val="right" w:pos="9360"/>
      </w:tabs>
    </w:pPr>
  </w:style>
  <w:style w:type="character" w:customStyle="1" w:styleId="FooterChar">
    <w:name w:val="Footer Char"/>
    <w:basedOn w:val="DefaultParagraphFont"/>
    <w:link w:val="Footer"/>
    <w:uiPriority w:val="99"/>
    <w:rsid w:val="00A16CB3"/>
  </w:style>
  <w:style w:type="character" w:styleId="CommentReference">
    <w:name w:val="annotation reference"/>
    <w:basedOn w:val="DefaultParagraphFont"/>
    <w:uiPriority w:val="99"/>
    <w:semiHidden/>
    <w:unhideWhenUsed/>
    <w:rsid w:val="00E55F22"/>
    <w:rPr>
      <w:sz w:val="18"/>
      <w:szCs w:val="18"/>
    </w:rPr>
  </w:style>
  <w:style w:type="paragraph" w:styleId="CommentText">
    <w:name w:val="annotation text"/>
    <w:basedOn w:val="Normal"/>
    <w:link w:val="CommentTextChar"/>
    <w:uiPriority w:val="99"/>
    <w:semiHidden/>
    <w:unhideWhenUsed/>
    <w:rsid w:val="00E55F22"/>
  </w:style>
  <w:style w:type="character" w:customStyle="1" w:styleId="CommentTextChar">
    <w:name w:val="Comment Text Char"/>
    <w:basedOn w:val="DefaultParagraphFont"/>
    <w:link w:val="CommentText"/>
    <w:uiPriority w:val="99"/>
    <w:semiHidden/>
    <w:rsid w:val="00E55F22"/>
  </w:style>
  <w:style w:type="paragraph" w:styleId="BalloonText">
    <w:name w:val="Balloon Text"/>
    <w:basedOn w:val="Normal"/>
    <w:link w:val="BalloonTextChar"/>
    <w:uiPriority w:val="99"/>
    <w:semiHidden/>
    <w:unhideWhenUsed/>
    <w:rsid w:val="00E55F22"/>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55F22"/>
    <w:rPr>
      <w:rFonts w:ascii="Times New Roman" w:hAnsi="Times New Roman" w:cs="Times New Roman"/>
      <w:sz w:val="18"/>
      <w:szCs w:val="18"/>
    </w:rPr>
  </w:style>
  <w:style w:type="table" w:styleId="TableGrid">
    <w:name w:val="Table Grid"/>
    <w:basedOn w:val="TableNormal"/>
    <w:uiPriority w:val="59"/>
    <w:rsid w:val="00004C7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AE6875"/>
  </w:style>
  <w:style w:type="paragraph" w:styleId="EndnoteText">
    <w:name w:val="endnote text"/>
    <w:basedOn w:val="Normal"/>
    <w:link w:val="EndnoteTextChar"/>
    <w:uiPriority w:val="99"/>
    <w:unhideWhenUsed/>
    <w:rsid w:val="00D021B4"/>
  </w:style>
  <w:style w:type="character" w:customStyle="1" w:styleId="EndnoteTextChar">
    <w:name w:val="Endnote Text Char"/>
    <w:basedOn w:val="DefaultParagraphFont"/>
    <w:link w:val="EndnoteText"/>
    <w:uiPriority w:val="99"/>
    <w:rsid w:val="00D021B4"/>
  </w:style>
  <w:style w:type="character" w:styleId="EndnoteReference">
    <w:name w:val="endnote reference"/>
    <w:basedOn w:val="DefaultParagraphFont"/>
    <w:uiPriority w:val="99"/>
    <w:unhideWhenUsed/>
    <w:rsid w:val="00D021B4"/>
    <w:rPr>
      <w:vertAlign w:val="superscript"/>
    </w:rPr>
  </w:style>
  <w:style w:type="character" w:styleId="FollowedHyperlink">
    <w:name w:val="FollowedHyperlink"/>
    <w:basedOn w:val="DefaultParagraphFont"/>
    <w:uiPriority w:val="99"/>
    <w:semiHidden/>
    <w:unhideWhenUsed/>
    <w:rsid w:val="00426B91"/>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B83E85"/>
    <w:rPr>
      <w:b/>
      <w:bCs/>
      <w:sz w:val="20"/>
      <w:szCs w:val="20"/>
    </w:rPr>
  </w:style>
  <w:style w:type="character" w:customStyle="1" w:styleId="CommentSubjectChar">
    <w:name w:val="Comment Subject Char"/>
    <w:basedOn w:val="CommentTextChar"/>
    <w:link w:val="CommentSubject"/>
    <w:uiPriority w:val="99"/>
    <w:semiHidden/>
    <w:rsid w:val="00B83E85"/>
    <w:rPr>
      <w:b/>
      <w:bCs/>
      <w:sz w:val="20"/>
      <w:szCs w:val="20"/>
    </w:rPr>
  </w:style>
  <w:style w:type="paragraph" w:customStyle="1" w:styleId="SingleTxtG">
    <w:name w:val="_ Single Txt_G"/>
    <w:basedOn w:val="Normal"/>
    <w:link w:val="SingleTxtGChar"/>
    <w:rsid w:val="009570A1"/>
    <w:pPr>
      <w:suppressAutoHyphens/>
      <w:spacing w:after="120" w:line="240" w:lineRule="atLeast"/>
      <w:ind w:left="1134" w:right="1134"/>
      <w:jc w:val="both"/>
    </w:pPr>
    <w:rPr>
      <w:rFonts w:ascii="Times New Roman" w:eastAsia="SimSun" w:hAnsi="Times New Roman" w:cs="Times New Roman"/>
      <w:sz w:val="20"/>
      <w:szCs w:val="20"/>
      <w:lang w:val="en-GB" w:eastAsia="zh-CN"/>
    </w:rPr>
  </w:style>
  <w:style w:type="character" w:customStyle="1" w:styleId="SingleTxtGChar">
    <w:name w:val="_ Single Txt_G Char"/>
    <w:basedOn w:val="DefaultParagraphFont"/>
    <w:link w:val="SingleTxtG"/>
    <w:rsid w:val="009570A1"/>
    <w:rPr>
      <w:rFonts w:ascii="Times New Roman" w:eastAsia="SimSun" w:hAnsi="Times New Roman"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694818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8" Type="http://schemas.openxmlformats.org/officeDocument/2006/relationships/hyperlink" Target="http://www.social.gov.ma/fr/handicapes" TargetMode="External"/><Relationship Id="rId13" Type="http://schemas.openxmlformats.org/officeDocument/2006/relationships/hyperlink" Target="http://www.hcp.ma/downloads/Violence-a-l-egard-des-femmes_t13077.html" TargetMode="External"/><Relationship Id="rId18" Type="http://schemas.openxmlformats.org/officeDocument/2006/relationships/hyperlink" Target="http://www.hcp.ma/file/121437/" TargetMode="External"/><Relationship Id="rId3" Type="http://schemas.openxmlformats.org/officeDocument/2006/relationships/hyperlink" Target="http://www.social.gov.ma/fr/handicapes" TargetMode="External"/><Relationship Id="rId21" Type="http://schemas.openxmlformats.org/officeDocument/2006/relationships/hyperlink" Target="http://lavieeco.com/news/societe/le-calvaire-des-femmes-en-situation-de-handicap-mental.html" TargetMode="External"/><Relationship Id="rId7" Type="http://schemas.openxmlformats.org/officeDocument/2006/relationships/hyperlink" Target="http://www.social.gov.ma/fr/content/premier-rapport-annuel-sur-la-violence-%C3%A0-l%C3%A9gard-de-la-femme-2015" TargetMode="External"/><Relationship Id="rId12" Type="http://schemas.openxmlformats.org/officeDocument/2006/relationships/hyperlink" Target="http://www.hcp.ma/file/121437/" TargetMode="External"/><Relationship Id="rId17" Type="http://schemas.openxmlformats.org/officeDocument/2006/relationships/hyperlink" Target="http://www.hcp.ma/downloads/Violence-a-l-egard-des-femmes_t13077.html" TargetMode="External"/><Relationship Id="rId2" Type="http://schemas.openxmlformats.org/officeDocument/2006/relationships/hyperlink" Target="http://www.dimabladna.ma/index.php?option=com_flexicontent&amp;view=items&amp;id=14149" TargetMode="External"/><Relationship Id="rId16" Type="http://schemas.openxmlformats.org/officeDocument/2006/relationships/hyperlink" Target="http://www.hcp.ma/file/121437/" TargetMode="External"/><Relationship Id="rId20" Type="http://schemas.openxmlformats.org/officeDocument/2006/relationships/hyperlink" Target="http://www.dimabladna.ma/index.php?option=com_flexicontent&amp;view=items&amp;id=14149" TargetMode="External"/><Relationship Id="rId1" Type="http://schemas.openxmlformats.org/officeDocument/2006/relationships/hyperlink" Target="http://www.social.gov.ma/sites/default/files/ENPH%20Rapport%20Fr%20BAT%20OL%20.pdf" TargetMode="External"/><Relationship Id="rId6" Type="http://schemas.openxmlformats.org/officeDocument/2006/relationships/hyperlink" Target="http://www.unwomen.org/2011/01/moroccan-government-releases-extensive-gender-based-violence-study/" TargetMode="External"/><Relationship Id="rId11" Type="http://schemas.openxmlformats.org/officeDocument/2006/relationships/hyperlink" Target="http://www.hcp.ma/downloads/Violence-a-l-egard-des-femmes_t13077.html" TargetMode="External"/><Relationship Id="rId5" Type="http://schemas.openxmlformats.org/officeDocument/2006/relationships/hyperlink" Target="http://www.hcp.ma/Conference-debat-consacree-a-l-etude-de-la-violence-a-l-egard-de-femmes-au-Maroc_a66.html" TargetMode="External"/><Relationship Id="rId15" Type="http://schemas.openxmlformats.org/officeDocument/2006/relationships/hyperlink" Target="http://www.hcp.ma/downloads/Violence-a-l-egard-des-femmes_t13077.html" TargetMode="External"/><Relationship Id="rId23" Type="http://schemas.openxmlformats.org/officeDocument/2006/relationships/hyperlink" Target="http://www.dimabladna.ma/index.php?option=com_flexicontent&amp;view=items&amp;id=14149" TargetMode="External"/><Relationship Id="rId10" Type="http://schemas.openxmlformats.org/officeDocument/2006/relationships/hyperlink" Target="http://www.hcp.ma/file/121437/" TargetMode="External"/><Relationship Id="rId19" Type="http://schemas.openxmlformats.org/officeDocument/2006/relationships/hyperlink" Target="http://www.hcp.ma/downloads/Violence-a-l-egard-des-femmes_t13077.html" TargetMode="External"/><Relationship Id="rId4" Type="http://schemas.openxmlformats.org/officeDocument/2006/relationships/hyperlink" Target="http://www.social.gov.ma/fr/handicapes" TargetMode="External"/><Relationship Id="rId9" Type="http://schemas.openxmlformats.org/officeDocument/2006/relationships/hyperlink" Target="http://www.social.gov.ma/sites/default/files/ENPH%20Rapport%20Fr%20BAT%20OL%20.pdf" TargetMode="External"/><Relationship Id="rId14" Type="http://schemas.openxmlformats.org/officeDocument/2006/relationships/hyperlink" Target="http://www.hcp.ma/file/121437/" TargetMode="External"/><Relationship Id="rId22" Type="http://schemas.openxmlformats.org/officeDocument/2006/relationships/hyperlink" Target="http://lavieeco.com/news/societe/le-calvaire-des-femmes-en-situation-de-handicap-mental.htm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085BC510C55434996A4FFA74D3926E3" ma:contentTypeVersion="0" ma:contentTypeDescription="Create a new document." ma:contentTypeScope="" ma:versionID="d2d3fe04fd11e69a3cdd0c3675f7ca2d">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2DA888-7D62-47F7-BF7E-535300F10378}"/>
</file>

<file path=customXml/itemProps2.xml><?xml version="1.0" encoding="utf-8"?>
<ds:datastoreItem xmlns:ds="http://schemas.openxmlformats.org/officeDocument/2006/customXml" ds:itemID="{16A6CE76-AD82-4F9C-A41F-925B3F222E28}"/>
</file>

<file path=customXml/itemProps3.xml><?xml version="1.0" encoding="utf-8"?>
<ds:datastoreItem xmlns:ds="http://schemas.openxmlformats.org/officeDocument/2006/customXml" ds:itemID="{961CD599-C2FD-49BB-9A6C-0ED836960042}"/>
</file>

<file path=customXml/itemProps4.xml><?xml version="1.0" encoding="utf-8"?>
<ds:datastoreItem xmlns:ds="http://schemas.openxmlformats.org/officeDocument/2006/customXml" ds:itemID="{2ED96DE5-77ED-4B58-8B93-E46A2C953C4D}"/>
</file>

<file path=docProps/app.xml><?xml version="1.0" encoding="utf-8"?>
<Properties xmlns="http://schemas.openxmlformats.org/officeDocument/2006/extended-properties" xmlns:vt="http://schemas.openxmlformats.org/officeDocument/2006/docPropsVTypes">
  <Template>Normal.dotm</Template>
  <TotalTime>0</TotalTime>
  <Pages>19</Pages>
  <Words>4924</Words>
  <Characters>28067</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32926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Sofia Braunstein</dc:creator>
  <cp:lastModifiedBy>Jorge ARAYA</cp:lastModifiedBy>
  <cp:revision>2</cp:revision>
  <dcterms:created xsi:type="dcterms:W3CDTF">2017-07-28T07:23:00Z</dcterms:created>
  <dcterms:modified xsi:type="dcterms:W3CDTF">2017-07-28T07:23:00Z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0x0101004085BC510C55434996A4FFA74D3926E3</vt:lpwstr>
  </property>
</Properties>
</file>